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 Title: </w:t>
      </w:r>
      <w:r w:rsidDel="00000000" w:rsidR="00000000" w:rsidRPr="00000000">
        <w:rPr>
          <w:rFonts w:ascii="Arial" w:cs="Arial" w:eastAsia="Arial" w:hAnsi="Arial"/>
          <w:color w:val="000000"/>
          <w:sz w:val="24"/>
          <w:szCs w:val="24"/>
          <w:rtl w:val="0"/>
        </w:rPr>
        <w:t xml:space="preserve">Authorization for Your Child to </w:t>
      </w:r>
      <w:r w:rsidDel="00000000" w:rsidR="00000000" w:rsidRPr="00000000">
        <w:rPr>
          <w:rFonts w:ascii="Arial" w:cs="Arial" w:eastAsia="Arial" w:hAnsi="Arial"/>
          <w:sz w:val="24"/>
          <w:szCs w:val="24"/>
          <w:rtl w:val="0"/>
        </w:rPr>
        <w:t xml:space="preserve">Apply to Attend</w:t>
      </w:r>
      <w:r w:rsidDel="00000000" w:rsidR="00000000" w:rsidRPr="00000000">
        <w:rPr>
          <w:rFonts w:ascii="Arial" w:cs="Arial" w:eastAsia="Arial" w:hAnsi="Arial"/>
          <w:color w:val="000000"/>
          <w:sz w:val="24"/>
          <w:szCs w:val="24"/>
          <w:rtl w:val="0"/>
        </w:rPr>
        <w:t xml:space="preserve"> AAUW Tech Trek</w:t>
      </w:r>
      <w:r w:rsidDel="00000000" w:rsidR="00000000" w:rsidRPr="00000000">
        <w:rPr>
          <w:rtl w:val="0"/>
        </w:rPr>
      </w:r>
    </w:p>
    <w:p w:rsidR="00000000" w:rsidDel="00000000" w:rsidP="00000000" w:rsidRDefault="00000000" w:rsidRPr="00000000" w14:paraId="00000002">
      <w:pPr>
        <w:spacing w:after="0" w:before="0" w:line="240" w:lineRule="auto"/>
        <w:rPr/>
      </w:pPr>
      <w:r w:rsidDel="00000000" w:rsidR="00000000" w:rsidRPr="00000000">
        <w:rPr>
          <w:rFonts w:ascii="Arial" w:cs="Arial" w:eastAsia="Arial" w:hAnsi="Arial"/>
          <w:color w:val="000000"/>
          <w:sz w:val="24"/>
          <w:szCs w:val="24"/>
          <w:rtl w:val="0"/>
        </w:rPr>
        <w:t xml:space="preserve">Dear </w:t>
      </w:r>
      <w:r w:rsidDel="00000000" w:rsidR="00000000" w:rsidRPr="00000000">
        <w:rPr>
          <w:rFonts w:ascii="Arial" w:cs="Arial" w:eastAsia="Arial" w:hAnsi="Arial"/>
          <w:i w:val="1"/>
          <w:color w:val="000000"/>
          <w:sz w:val="24"/>
          <w:szCs w:val="24"/>
          <w:rtl w:val="0"/>
        </w:rPr>
        <w:t xml:space="preserve">(</w:t>
      </w:r>
      <w:r w:rsidDel="00000000" w:rsidR="00000000" w:rsidRPr="00000000">
        <w:rPr>
          <w:rFonts w:ascii="Arial" w:cs="Arial" w:eastAsia="Arial" w:hAnsi="Arial"/>
          <w:i w:val="1"/>
          <w:color w:val="000000"/>
          <w:sz w:val="24"/>
          <w:szCs w:val="24"/>
          <w:highlight w:val="yellow"/>
          <w:rtl w:val="0"/>
        </w:rPr>
        <w:t xml:space="preserve">insert name of nominated student’s parent)</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03">
      <w:pPr>
        <w:spacing w:after="0" w:before="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Congratulations!  Your child has been nominated by her teacher to apply to attend a 202</w:t>
      </w: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color w:val="000000"/>
          <w:sz w:val="24"/>
          <w:szCs w:val="24"/>
          <w:rtl w:val="0"/>
        </w:rPr>
        <w:t xml:space="preserve"> Tech Trek STEM (Science, Technology, </w:t>
      </w:r>
      <w:r w:rsidDel="00000000" w:rsidR="00000000" w:rsidRPr="00000000">
        <w:rPr>
          <w:rFonts w:ascii="Arial" w:cs="Arial" w:eastAsia="Arial" w:hAnsi="Arial"/>
          <w:sz w:val="24"/>
          <w:szCs w:val="24"/>
          <w:rtl w:val="0"/>
        </w:rPr>
        <w:t xml:space="preserve">Engineering, and Math) </w:t>
      </w:r>
      <w:r w:rsidDel="00000000" w:rsidR="00000000" w:rsidRPr="00000000">
        <w:rPr>
          <w:rFonts w:ascii="Arial" w:cs="Arial" w:eastAsia="Arial" w:hAnsi="Arial"/>
          <w:color w:val="000000"/>
          <w:sz w:val="24"/>
          <w:szCs w:val="24"/>
          <w:rtl w:val="0"/>
        </w:rPr>
        <w:t xml:space="preserve">camp sponsored by AAUW California. The cost of this camp is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covered by local branches of AAUW, although some branches may request a small contribution.</w:t>
      </w:r>
    </w:p>
    <w:p w:rsidR="00000000" w:rsidDel="00000000" w:rsidP="00000000" w:rsidRDefault="00000000" w:rsidRPr="00000000" w14:paraId="00000004">
      <w:pPr>
        <w:spacing w:after="0" w:before="200" w:line="240" w:lineRule="auto"/>
        <w:rPr/>
      </w:pPr>
      <w:r w:rsidDel="00000000" w:rsidR="00000000" w:rsidRPr="00000000">
        <w:rPr>
          <w:rFonts w:ascii="Arial" w:cs="Arial" w:eastAsia="Arial" w:hAnsi="Arial"/>
          <w:color w:val="000000"/>
          <w:sz w:val="24"/>
          <w:szCs w:val="24"/>
          <w:rtl w:val="0"/>
        </w:rPr>
        <w:t xml:space="preserve">Click</w:t>
      </w:r>
      <w:hyperlink r:id="rId6">
        <w:r w:rsidDel="00000000" w:rsidR="00000000" w:rsidRPr="00000000">
          <w:rPr>
            <w:rFonts w:ascii="Arial" w:cs="Arial" w:eastAsia="Arial" w:hAnsi="Arial"/>
            <w:color w:val="000000"/>
            <w:sz w:val="24"/>
            <w:szCs w:val="24"/>
            <w:rtl w:val="0"/>
          </w:rPr>
          <w:t xml:space="preserve"> </w:t>
        </w:r>
      </w:hyperlink>
      <w:hyperlink r:id="rId7">
        <w:r w:rsidDel="00000000" w:rsidR="00000000" w:rsidRPr="00000000">
          <w:rPr>
            <w:rFonts w:ascii="Arial" w:cs="Arial" w:eastAsia="Arial" w:hAnsi="Arial"/>
            <w:b w:val="1"/>
            <w:color w:val="ba372a"/>
            <w:sz w:val="24"/>
            <w:szCs w:val="24"/>
            <w:u w:val="single"/>
            <w:rtl w:val="0"/>
          </w:rPr>
          <w:t xml:space="preserve">HERE</w:t>
        </w:r>
      </w:hyperlink>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to learn more about AAUW California Tech Trek. </w:t>
      </w:r>
      <w:r w:rsidDel="00000000" w:rsidR="00000000" w:rsidRPr="00000000">
        <w:rPr>
          <w:rtl w:val="0"/>
        </w:rPr>
      </w:r>
    </w:p>
    <w:p w:rsidR="00000000" w:rsidDel="00000000" w:rsidP="00000000" w:rsidRDefault="00000000" w:rsidRPr="00000000" w14:paraId="00000005">
      <w:pPr>
        <w:spacing w:after="0" w:before="200" w:line="240" w:lineRule="auto"/>
        <w:rPr/>
      </w:pPr>
      <w:r w:rsidDel="00000000" w:rsidR="00000000" w:rsidRPr="00000000">
        <w:rPr>
          <w:rFonts w:ascii="Arial" w:cs="Arial" w:eastAsia="Arial" w:hAnsi="Arial"/>
          <w:color w:val="000000"/>
          <w:sz w:val="24"/>
          <w:szCs w:val="24"/>
          <w:rtl w:val="0"/>
        </w:rPr>
        <w:t xml:space="preserve">Your child will </w:t>
      </w:r>
      <w:r w:rsidDel="00000000" w:rsidR="00000000" w:rsidRPr="00000000">
        <w:rPr>
          <w:rFonts w:ascii="Arial" w:cs="Arial" w:eastAsia="Arial" w:hAnsi="Arial"/>
          <w:sz w:val="24"/>
          <w:szCs w:val="24"/>
          <w:rtl w:val="0"/>
        </w:rPr>
        <w:t xml:space="preserve">need</w:t>
      </w:r>
      <w:r w:rsidDel="00000000" w:rsidR="00000000" w:rsidRPr="00000000">
        <w:rPr>
          <w:rFonts w:ascii="Arial" w:cs="Arial" w:eastAsia="Arial" w:hAnsi="Arial"/>
          <w:color w:val="000000"/>
          <w:sz w:val="24"/>
          <w:szCs w:val="24"/>
          <w:rtl w:val="0"/>
        </w:rPr>
        <w:t xml:space="preserve"> to complete an application and an essay and may be selected as a finalist for an interview. Branches select the girls </w:t>
      </w:r>
      <w:r w:rsidDel="00000000" w:rsidR="00000000" w:rsidRPr="00000000">
        <w:rPr>
          <w:rFonts w:ascii="Arial" w:cs="Arial" w:eastAsia="Arial" w:hAnsi="Arial"/>
          <w:sz w:val="24"/>
          <w:szCs w:val="24"/>
          <w:rtl w:val="0"/>
        </w:rPr>
        <w:t xml:space="preserve">whom</w:t>
      </w:r>
      <w:r w:rsidDel="00000000" w:rsidR="00000000" w:rsidRPr="00000000">
        <w:rPr>
          <w:rFonts w:ascii="Arial" w:cs="Arial" w:eastAsia="Arial" w:hAnsi="Arial"/>
          <w:color w:val="000000"/>
          <w:sz w:val="24"/>
          <w:szCs w:val="24"/>
          <w:rtl w:val="0"/>
        </w:rPr>
        <w:t xml:space="preserve"> they think will best benefit from the Tech Trek experience and who may consider further STEM studies or careers. They are not necessarily at the very top of their class. </w:t>
      </w:r>
      <w:r w:rsidDel="00000000" w:rsidR="00000000" w:rsidRPr="00000000">
        <w:rPr>
          <w:rtl w:val="0"/>
        </w:rPr>
      </w:r>
    </w:p>
    <w:p w:rsidR="00000000" w:rsidDel="00000000" w:rsidP="00000000" w:rsidRDefault="00000000" w:rsidRPr="00000000" w14:paraId="00000006">
      <w:pPr>
        <w:spacing w:after="0" w:before="20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Your permission and some preliminary information are required for your daughter to apply. </w:t>
      </w:r>
    </w:p>
    <w:p w:rsidR="00000000" w:rsidDel="00000000" w:rsidP="00000000" w:rsidRDefault="00000000" w:rsidRPr="00000000" w14:paraId="00000007">
      <w:pPr>
        <w:spacing w:after="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202</w:t>
      </w:r>
      <w:r w:rsidDel="00000000" w:rsidR="00000000" w:rsidRPr="00000000">
        <w:rPr>
          <w:rFonts w:ascii="Arial" w:cs="Arial" w:eastAsia="Arial" w:hAnsi="Arial"/>
          <w:b w:val="1"/>
          <w:sz w:val="24"/>
          <w:szCs w:val="24"/>
          <w:rtl w:val="0"/>
        </w:rPr>
        <w:t xml:space="preserve">5</w:t>
      </w:r>
      <w:r w:rsidDel="00000000" w:rsidR="00000000" w:rsidRPr="00000000">
        <w:rPr>
          <w:rFonts w:ascii="Arial" w:cs="Arial" w:eastAsia="Arial" w:hAnsi="Arial"/>
          <w:b w:val="1"/>
          <w:color w:val="000000"/>
          <w:sz w:val="24"/>
          <w:szCs w:val="24"/>
          <w:rtl w:val="0"/>
        </w:rPr>
        <w:t xml:space="preserve"> Camp(s) </w:t>
      </w:r>
    </w:p>
    <w:p w:rsidR="00000000" w:rsidDel="00000000" w:rsidP="00000000" w:rsidRDefault="00000000" w:rsidRPr="00000000" w14:paraId="00000008">
      <w:pPr>
        <w:spacing w:after="0" w:before="200" w:line="240" w:lineRule="auto"/>
        <w:rPr/>
      </w:pPr>
      <w:r w:rsidDel="00000000" w:rsidR="00000000" w:rsidRPr="00000000">
        <w:rPr>
          <w:rFonts w:ascii="Arial" w:cs="Arial" w:eastAsia="Arial" w:hAnsi="Arial"/>
          <w:color w:val="000000"/>
          <w:sz w:val="24"/>
          <w:szCs w:val="24"/>
          <w:rtl w:val="0"/>
        </w:rPr>
        <w:t xml:space="preserve">At this time, </w:t>
      </w:r>
      <w:r w:rsidDel="00000000" w:rsidR="00000000" w:rsidRPr="00000000">
        <w:rPr>
          <w:rFonts w:ascii="Arial" w:cs="Arial" w:eastAsia="Arial" w:hAnsi="Arial"/>
          <w:sz w:val="24"/>
          <w:szCs w:val="24"/>
          <w:rtl w:val="0"/>
        </w:rPr>
        <w:t xml:space="preserve">your child has the opportunity to apply to attend the following: </w:t>
      </w: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Fonts w:ascii="Arial" w:cs="Arial" w:eastAsia="Arial" w:hAnsi="Arial"/>
          <w:i w:val="1"/>
          <w:color w:val="000000"/>
          <w:sz w:val="24"/>
          <w:szCs w:val="24"/>
          <w:highlight w:val="yellow"/>
          <w:rtl w:val="0"/>
        </w:rPr>
        <w:t xml:space="preserve">(delete the camp </w:t>
      </w:r>
      <w:r w:rsidDel="00000000" w:rsidR="00000000" w:rsidRPr="00000000">
        <w:rPr>
          <w:rFonts w:ascii="Arial" w:cs="Arial" w:eastAsia="Arial" w:hAnsi="Arial"/>
          <w:i w:val="1"/>
          <w:color w:val="000000"/>
          <w:sz w:val="24"/>
          <w:szCs w:val="24"/>
          <w:highlight w:val="yellow"/>
          <w:rtl w:val="0"/>
        </w:rPr>
        <w:t xml:space="preserve">names</w:t>
      </w:r>
      <w:r w:rsidDel="00000000" w:rsidR="00000000" w:rsidRPr="00000000">
        <w:rPr>
          <w:rFonts w:ascii="Arial" w:cs="Arial" w:eastAsia="Arial" w:hAnsi="Arial"/>
          <w:i w:val="1"/>
          <w:color w:val="000000"/>
          <w:sz w:val="24"/>
          <w:szCs w:val="24"/>
          <w:highlight w:val="yellow"/>
          <w:rtl w:val="0"/>
        </w:rPr>
        <w:t xml:space="preserve"> that do not apply to </w:t>
      </w:r>
      <w:r w:rsidDel="00000000" w:rsidR="00000000" w:rsidRPr="00000000">
        <w:rPr>
          <w:rFonts w:ascii="Arial" w:cs="Arial" w:eastAsia="Arial" w:hAnsi="Arial"/>
          <w:i w:val="1"/>
          <w:sz w:val="24"/>
          <w:szCs w:val="24"/>
          <w:highlight w:val="yellow"/>
          <w:rtl w:val="0"/>
        </w:rPr>
        <w:t xml:space="preserve">this school/camper</w:t>
      </w:r>
      <w:r w:rsidDel="00000000" w:rsidR="00000000" w:rsidRPr="00000000">
        <w:rPr>
          <w:rFonts w:ascii="Arial" w:cs="Arial" w:eastAsia="Arial" w:hAnsi="Arial"/>
          <w:i w:val="1"/>
          <w:color w:val="000000"/>
          <w:sz w:val="24"/>
          <w:szCs w:val="24"/>
          <w:highlight w:val="yellow"/>
          <w:rtl w:val="0"/>
        </w:rPr>
        <w:t xml:space="preserve">)</w:t>
      </w:r>
      <w:r w:rsidDel="00000000" w:rsidR="00000000" w:rsidRPr="00000000">
        <w:rPr>
          <w:rtl w:val="0"/>
        </w:rPr>
      </w:r>
    </w:p>
    <w:p w:rsidR="00000000" w:rsidDel="00000000" w:rsidP="00000000" w:rsidRDefault="00000000" w:rsidRPr="00000000" w14:paraId="00000009">
      <w:pPr>
        <w:numPr>
          <w:ilvl w:val="0"/>
          <w:numId w:val="3"/>
        </w:numPr>
        <w:spacing w:after="0" w:before="0" w:line="240" w:lineRule="auto"/>
        <w:ind w:left="720" w:right="0" w:hanging="360"/>
        <w:rPr/>
      </w:pPr>
      <w:r w:rsidDel="00000000" w:rsidR="00000000" w:rsidRPr="00000000">
        <w:rPr>
          <w:rFonts w:ascii="Arial" w:cs="Arial" w:eastAsia="Arial" w:hAnsi="Arial"/>
          <w:sz w:val="24"/>
          <w:szCs w:val="24"/>
          <w:rtl w:val="0"/>
        </w:rPr>
        <w:t xml:space="preserve">Hopper at Santa Clara</w:t>
        <w:tab/>
        <w:t xml:space="preserve">July 6-12</w:t>
        <w:tab/>
      </w:r>
      <w:r w:rsidDel="00000000" w:rsidR="00000000" w:rsidRPr="00000000">
        <w:rPr>
          <w:rtl w:val="0"/>
        </w:rPr>
      </w:r>
    </w:p>
    <w:p w:rsidR="00000000" w:rsidDel="00000000" w:rsidP="00000000" w:rsidRDefault="00000000" w:rsidRPr="00000000" w14:paraId="0000000A">
      <w:pPr>
        <w:numPr>
          <w:ilvl w:val="0"/>
          <w:numId w:val="3"/>
        </w:numPr>
        <w:spacing w:after="0" w:before="0" w:line="240" w:lineRule="auto"/>
        <w:ind w:left="720" w:right="0" w:hanging="360"/>
        <w:rPr/>
      </w:pPr>
      <w:r w:rsidDel="00000000" w:rsidR="00000000" w:rsidRPr="00000000">
        <w:rPr>
          <w:rFonts w:ascii="Arial" w:cs="Arial" w:eastAsia="Arial" w:hAnsi="Arial"/>
          <w:sz w:val="24"/>
          <w:szCs w:val="24"/>
          <w:rtl w:val="0"/>
        </w:rPr>
        <w:t xml:space="preserve">Carson at Santa Cruz</w:t>
        <w:tab/>
        <w:t xml:space="preserve">July 13-19</w:t>
      </w:r>
      <w:r w:rsidDel="00000000" w:rsidR="00000000" w:rsidRPr="00000000">
        <w:rPr>
          <w:rFonts w:ascii="Arial" w:cs="Arial" w:eastAsia="Arial" w:hAnsi="Arial"/>
          <w:sz w:val="24"/>
          <w:szCs w:val="24"/>
          <w:rtl w:val="0"/>
        </w:rPr>
        <w:tab/>
      </w:r>
      <w:r w:rsidDel="00000000" w:rsidR="00000000" w:rsidRPr="00000000">
        <w:rPr>
          <w:rtl w:val="0"/>
        </w:rPr>
      </w:r>
    </w:p>
    <w:p w:rsidR="00000000" w:rsidDel="00000000" w:rsidP="00000000" w:rsidRDefault="00000000" w:rsidRPr="00000000" w14:paraId="0000000B">
      <w:pPr>
        <w:numPr>
          <w:ilvl w:val="0"/>
          <w:numId w:val="3"/>
        </w:numPr>
        <w:spacing w:after="0" w:before="0" w:line="240" w:lineRule="auto"/>
        <w:ind w:left="720" w:right="0" w:hanging="360"/>
        <w:rPr/>
      </w:pPr>
      <w:r w:rsidDel="00000000" w:rsidR="00000000" w:rsidRPr="00000000">
        <w:rPr>
          <w:rFonts w:ascii="Arial" w:cs="Arial" w:eastAsia="Arial" w:hAnsi="Arial"/>
          <w:color w:val="000000"/>
          <w:sz w:val="24"/>
          <w:szCs w:val="24"/>
          <w:rtl w:val="0"/>
        </w:rPr>
        <w:t xml:space="preserve">Davis</w:t>
        <w:tab/>
        <w:tab/>
        <w:tab/>
        <w:tab/>
      </w:r>
      <w:r w:rsidDel="00000000" w:rsidR="00000000" w:rsidRPr="00000000">
        <w:rPr>
          <w:rFonts w:ascii="Arial" w:cs="Arial" w:eastAsia="Arial" w:hAnsi="Arial"/>
          <w:sz w:val="24"/>
          <w:szCs w:val="24"/>
          <w:rtl w:val="0"/>
        </w:rPr>
        <w:t xml:space="preserve">July 13-19</w:t>
      </w:r>
      <w:r w:rsidDel="00000000" w:rsidR="00000000" w:rsidRPr="00000000">
        <w:rPr>
          <w:rtl w:val="0"/>
        </w:rPr>
      </w:r>
    </w:p>
    <w:p w:rsidR="00000000" w:rsidDel="00000000" w:rsidP="00000000" w:rsidRDefault="00000000" w:rsidRPr="00000000" w14:paraId="0000000C">
      <w:pPr>
        <w:numPr>
          <w:ilvl w:val="0"/>
          <w:numId w:val="3"/>
        </w:numPr>
        <w:spacing w:after="0" w:before="0" w:line="240" w:lineRule="auto"/>
        <w:ind w:left="720" w:right="0" w:hanging="360"/>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Fresno</w:t>
        <w:tab/>
        <w:tab/>
        <w:tab/>
        <w:t xml:space="preserve">June </w:t>
      </w:r>
      <w:r w:rsidDel="00000000" w:rsidR="00000000" w:rsidRPr="00000000">
        <w:rPr>
          <w:rFonts w:ascii="Arial" w:cs="Arial" w:eastAsia="Arial" w:hAnsi="Arial"/>
          <w:sz w:val="24"/>
          <w:szCs w:val="24"/>
          <w:rtl w:val="0"/>
        </w:rPr>
        <w:t xml:space="preserve">15</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z w:val="24"/>
          <w:szCs w:val="24"/>
          <w:rtl w:val="0"/>
        </w:rPr>
        <w:t xml:space="preserve">21</w:t>
      </w:r>
      <w:r w:rsidDel="00000000" w:rsidR="00000000" w:rsidRPr="00000000">
        <w:rPr>
          <w:rtl w:val="0"/>
        </w:rPr>
      </w:r>
    </w:p>
    <w:p w:rsidR="00000000" w:rsidDel="00000000" w:rsidP="00000000" w:rsidRDefault="00000000" w:rsidRPr="00000000" w14:paraId="0000000D">
      <w:pPr>
        <w:numPr>
          <w:ilvl w:val="0"/>
          <w:numId w:val="3"/>
        </w:numPr>
        <w:spacing w:after="0" w:before="0" w:line="240" w:lineRule="auto"/>
        <w:ind w:left="720" w:right="0" w:hanging="360"/>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San Diego</w:t>
        <w:tab/>
        <w:tab/>
        <w:tab/>
        <w:t xml:space="preserve">June 2</w:t>
      </w: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z w:val="24"/>
          <w:szCs w:val="24"/>
          <w:rtl w:val="0"/>
        </w:rPr>
        <w:t xml:space="preserve">28</w:t>
      </w:r>
    </w:p>
    <w:p w:rsidR="00000000" w:rsidDel="00000000" w:rsidP="00000000" w:rsidRDefault="00000000" w:rsidRPr="00000000" w14:paraId="0000000E">
      <w:pPr>
        <w:numPr>
          <w:ilvl w:val="0"/>
          <w:numId w:val="3"/>
        </w:numPr>
        <w:spacing w:after="0" w:before="0" w:line="240" w:lineRule="auto"/>
        <w:ind w:left="720" w:right="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Santa Barbara</w:t>
        <w:tab/>
        <w:tab/>
        <w:t xml:space="preserve">July 13-19</w:t>
      </w:r>
    </w:p>
    <w:p w:rsidR="00000000" w:rsidDel="00000000" w:rsidP="00000000" w:rsidRDefault="00000000" w:rsidRPr="00000000" w14:paraId="0000000F">
      <w:pPr>
        <w:numPr>
          <w:ilvl w:val="0"/>
          <w:numId w:val="3"/>
        </w:numPr>
        <w:spacing w:after="0" w:before="0" w:line="240" w:lineRule="auto"/>
        <w:ind w:left="720" w:right="0" w:hanging="360"/>
        <w:rPr>
          <w:rFonts w:ascii="Arial" w:cs="Arial" w:eastAsia="Arial" w:hAnsi="Arial"/>
          <w:color w:val="000000"/>
        </w:rPr>
      </w:pPr>
      <w:r w:rsidDel="00000000" w:rsidR="00000000" w:rsidRPr="00000000">
        <w:rPr>
          <w:rFonts w:ascii="Arial" w:cs="Arial" w:eastAsia="Arial" w:hAnsi="Arial"/>
          <w:sz w:val="24"/>
          <w:szCs w:val="24"/>
          <w:rtl w:val="0"/>
        </w:rPr>
        <w:t xml:space="preserve">Franklin at </w:t>
      </w:r>
      <w:r w:rsidDel="00000000" w:rsidR="00000000" w:rsidRPr="00000000">
        <w:rPr>
          <w:rFonts w:ascii="Arial" w:cs="Arial" w:eastAsia="Arial" w:hAnsi="Arial"/>
          <w:color w:val="000000"/>
          <w:sz w:val="24"/>
          <w:szCs w:val="24"/>
          <w:rtl w:val="0"/>
        </w:rPr>
        <w:t xml:space="preserve">Sonoma</w:t>
      </w:r>
      <w:r w:rsidDel="00000000" w:rsidR="00000000" w:rsidRPr="00000000">
        <w:rPr>
          <w:rFonts w:ascii="Arial" w:cs="Arial" w:eastAsia="Arial" w:hAnsi="Arial"/>
          <w:sz w:val="24"/>
          <w:szCs w:val="24"/>
          <w:rtl w:val="0"/>
        </w:rPr>
        <w:tab/>
      </w:r>
      <w:r w:rsidDel="00000000" w:rsidR="00000000" w:rsidRPr="00000000">
        <w:rPr>
          <w:rFonts w:ascii="Arial" w:cs="Arial" w:eastAsia="Arial" w:hAnsi="Arial"/>
          <w:color w:val="000000"/>
          <w:sz w:val="24"/>
          <w:szCs w:val="24"/>
          <w:rtl w:val="0"/>
        </w:rPr>
        <w:tab/>
        <w:t xml:space="preserve">June </w:t>
      </w:r>
      <w:r w:rsidDel="00000000" w:rsidR="00000000" w:rsidRPr="00000000">
        <w:rPr>
          <w:rFonts w:ascii="Arial" w:cs="Arial" w:eastAsia="Arial" w:hAnsi="Arial"/>
          <w:sz w:val="24"/>
          <w:szCs w:val="24"/>
          <w:rtl w:val="0"/>
        </w:rPr>
        <w:t xml:space="preserve">22</w:t>
      </w:r>
      <w:r w:rsidDel="00000000" w:rsidR="00000000" w:rsidRPr="00000000">
        <w:rPr>
          <w:rFonts w:ascii="Arial" w:cs="Arial" w:eastAsia="Arial" w:hAnsi="Arial"/>
          <w:color w:val="000000"/>
          <w:sz w:val="24"/>
          <w:szCs w:val="24"/>
          <w:rtl w:val="0"/>
        </w:rPr>
        <w:t xml:space="preserve">-2</w:t>
      </w:r>
      <w:r w:rsidDel="00000000" w:rsidR="00000000" w:rsidRPr="00000000">
        <w:rPr>
          <w:rFonts w:ascii="Arial" w:cs="Arial" w:eastAsia="Arial" w:hAnsi="Arial"/>
          <w:sz w:val="24"/>
          <w:szCs w:val="24"/>
          <w:rtl w:val="0"/>
        </w:rPr>
        <w:t xml:space="preserve">8</w:t>
      </w:r>
      <w:r w:rsidDel="00000000" w:rsidR="00000000" w:rsidRPr="00000000">
        <w:rPr>
          <w:rtl w:val="0"/>
        </w:rPr>
      </w:r>
    </w:p>
    <w:p w:rsidR="00000000" w:rsidDel="00000000" w:rsidP="00000000" w:rsidRDefault="00000000" w:rsidRPr="00000000" w14:paraId="00000010">
      <w:pPr>
        <w:numPr>
          <w:ilvl w:val="0"/>
          <w:numId w:val="3"/>
        </w:numPr>
        <w:spacing w:after="0" w:before="0" w:line="240" w:lineRule="auto"/>
        <w:ind w:left="720" w:right="0" w:hanging="360"/>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Whittier</w:t>
        <w:tab/>
        <w:tab/>
        <w:tab/>
        <w:t xml:space="preserve">June 1</w:t>
      </w: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color w:val="000000"/>
          <w:sz w:val="24"/>
          <w:szCs w:val="24"/>
          <w:rtl w:val="0"/>
        </w:rPr>
        <w:t xml:space="preserve">-2</w:t>
      </w:r>
      <w:r w:rsidDel="00000000" w:rsidR="00000000" w:rsidRPr="00000000">
        <w:rPr>
          <w:rFonts w:ascii="Arial" w:cs="Arial" w:eastAsia="Arial" w:hAnsi="Arial"/>
          <w:sz w:val="24"/>
          <w:szCs w:val="24"/>
          <w:rtl w:val="0"/>
        </w:rPr>
        <w:t xml:space="preserve">1</w:t>
      </w:r>
      <w:r w:rsidDel="00000000" w:rsidR="00000000" w:rsidRPr="00000000">
        <w:rPr>
          <w:rtl w:val="0"/>
        </w:rPr>
      </w:r>
    </w:p>
    <w:p w:rsidR="00000000" w:rsidDel="00000000" w:rsidP="00000000" w:rsidRDefault="00000000" w:rsidRPr="00000000" w14:paraId="00000011">
      <w:pPr>
        <w:numPr>
          <w:ilvl w:val="0"/>
          <w:numId w:val="3"/>
        </w:numPr>
        <w:spacing w:after="0" w:before="0" w:line="240" w:lineRule="auto"/>
        <w:ind w:left="720" w:right="0" w:hanging="360"/>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Virtual</w:t>
        <w:tab/>
        <w:tab/>
        <w:tab/>
        <w:tab/>
        <w:t xml:space="preserve">July 2</w:t>
      </w:r>
      <w:r w:rsidDel="00000000" w:rsidR="00000000" w:rsidRPr="00000000">
        <w:rPr>
          <w:rFonts w:ascii="Arial" w:cs="Arial" w:eastAsia="Arial" w:hAnsi="Arial"/>
          <w:sz w:val="24"/>
          <w:szCs w:val="24"/>
          <w:rtl w:val="0"/>
        </w:rPr>
        <w:t xml:space="preserve">0</w:t>
      </w:r>
      <w:r w:rsidDel="00000000" w:rsidR="00000000" w:rsidRPr="00000000">
        <w:rPr>
          <w:rFonts w:ascii="Arial" w:cs="Arial" w:eastAsia="Arial" w:hAnsi="Arial"/>
          <w:color w:val="000000"/>
          <w:sz w:val="24"/>
          <w:szCs w:val="24"/>
          <w:rtl w:val="0"/>
        </w:rPr>
        <w:t xml:space="preserve">-2</w:t>
      </w:r>
      <w:r w:rsidDel="00000000" w:rsidR="00000000" w:rsidRPr="00000000">
        <w:rPr>
          <w:rFonts w:ascii="Arial" w:cs="Arial" w:eastAsia="Arial" w:hAnsi="Arial"/>
          <w:sz w:val="24"/>
          <w:szCs w:val="24"/>
          <w:rtl w:val="0"/>
        </w:rPr>
        <w:t xml:space="preserve">5</w:t>
      </w:r>
      <w:r w:rsidDel="00000000" w:rsidR="00000000" w:rsidRPr="00000000">
        <w:rPr>
          <w:rtl w:val="0"/>
        </w:rPr>
      </w:r>
    </w:p>
    <w:p w:rsidR="00000000" w:rsidDel="00000000" w:rsidP="00000000" w:rsidRDefault="00000000" w:rsidRPr="00000000" w14:paraId="00000012">
      <w:pPr>
        <w:spacing w:after="0" w:before="20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Available camps are based on your proximity - your branch determines which week and/or location their sponsored campers will attend. </w:t>
      </w:r>
      <w:r w:rsidDel="00000000" w:rsidR="00000000" w:rsidRPr="00000000">
        <w:rPr>
          <w:rFonts w:ascii="Arial" w:cs="Arial" w:eastAsia="Arial" w:hAnsi="Arial"/>
          <w:sz w:val="24"/>
          <w:szCs w:val="24"/>
          <w:rtl w:val="0"/>
        </w:rPr>
        <w:t xml:space="preserve">If you have questions about the camps available to you, either residential or virtual, consult with the local AAUW Branch Coordinator listed below. </w:t>
      </w:r>
    </w:p>
    <w:p w:rsidR="00000000" w:rsidDel="00000000" w:rsidP="00000000" w:rsidRDefault="00000000" w:rsidRPr="00000000" w14:paraId="00000013">
      <w:pPr>
        <w:spacing w:after="0" w:before="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14">
      <w:pPr>
        <w:spacing w:after="0" w:before="0" w:line="240" w:lineRule="auto"/>
        <w:rPr/>
      </w:pPr>
      <w:r w:rsidDel="00000000" w:rsidR="00000000" w:rsidRPr="00000000">
        <w:rPr>
          <w:rFonts w:ascii="Arial" w:cs="Arial" w:eastAsia="Arial" w:hAnsi="Arial"/>
          <w:sz w:val="24"/>
          <w:szCs w:val="24"/>
          <w:rtl w:val="0"/>
        </w:rPr>
        <w:t xml:space="preserve">The published due date for both Application and Parent Authorizations is March 1, 2025 across the state. </w:t>
      </w:r>
      <w:r w:rsidDel="00000000" w:rsidR="00000000" w:rsidRPr="00000000">
        <w:rPr>
          <w:rFonts w:ascii="Arial" w:cs="Arial" w:eastAsia="Arial" w:hAnsi="Arial"/>
          <w:i w:val="1"/>
          <w:sz w:val="24"/>
          <w:szCs w:val="24"/>
          <w:highlight w:val="yellow"/>
          <w:rtl w:val="0"/>
        </w:rPr>
        <w:t xml:space="preserve">(If your branch wants to specify a different application due date, do so here, not past March 15 if possible. Published date stays as March 1.)</w:t>
      </w:r>
      <w:r w:rsidDel="00000000" w:rsidR="00000000" w:rsidRPr="00000000">
        <w:rPr>
          <w:rtl w:val="0"/>
        </w:rPr>
      </w:r>
    </w:p>
    <w:p w:rsidR="00000000" w:rsidDel="00000000" w:rsidP="00000000" w:rsidRDefault="00000000" w:rsidRPr="00000000" w14:paraId="00000015">
      <w:pPr>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pacing w:after="24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Providing Permission and Completing the Application</w:t>
      </w:r>
    </w:p>
    <w:p w:rsidR="00000000" w:rsidDel="00000000" w:rsidP="00000000" w:rsidRDefault="00000000" w:rsidRPr="00000000" w14:paraId="00000017">
      <w:pPr>
        <w:spacing w:after="24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will enter some information in our online program, CampDoc. The CampDoc site is secure, encrypted, and password protected. Only authorized participants from our organization can access participant records.</w:t>
      </w:r>
    </w:p>
    <w:p w:rsidR="00000000" w:rsidDel="00000000" w:rsidP="00000000" w:rsidRDefault="00000000" w:rsidRPr="00000000" w14:paraId="00000018">
      <w:pPr>
        <w:numPr>
          <w:ilvl w:val="0"/>
          <w:numId w:val="2"/>
        </w:numPr>
        <w:spacing w:after="0" w:before="0" w:line="240" w:lineRule="auto"/>
        <w:ind w:left="720" w:right="0" w:hanging="360"/>
        <w:rPr/>
      </w:pPr>
      <w:r w:rsidDel="00000000" w:rsidR="00000000" w:rsidRPr="00000000">
        <w:rPr>
          <w:rFonts w:ascii="Arial" w:cs="Arial" w:eastAsia="Arial" w:hAnsi="Arial"/>
          <w:sz w:val="24"/>
          <w:szCs w:val="24"/>
          <w:rtl w:val="0"/>
        </w:rPr>
        <w:t xml:space="preserve">Detailed step-by-step instructions for logging in and finding the correct screens to enter information are </w:t>
      </w:r>
      <w:hyperlink r:id="rId8">
        <w:r w:rsidDel="00000000" w:rsidR="00000000" w:rsidRPr="00000000">
          <w:rPr>
            <w:rFonts w:ascii="Arial" w:cs="Arial" w:eastAsia="Arial" w:hAnsi="Arial"/>
            <w:color w:val="1155cc"/>
            <w:sz w:val="24"/>
            <w:szCs w:val="24"/>
            <w:u w:val="single"/>
            <w:rtl w:val="0"/>
          </w:rPr>
          <w:t xml:space="preserve">HERE</w:t>
        </w:r>
      </w:hyperlink>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19">
      <w:pPr>
        <w:numPr>
          <w:ilvl w:val="0"/>
          <w:numId w:val="2"/>
        </w:numPr>
        <w:spacing w:after="0" w:before="120" w:line="240" w:lineRule="auto"/>
        <w:ind w:left="720" w:right="0" w:hanging="360"/>
        <w:rPr/>
      </w:pPr>
      <w:r w:rsidDel="00000000" w:rsidR="00000000" w:rsidRPr="00000000">
        <w:rPr>
          <w:rFonts w:ascii="Arial" w:cs="Arial" w:eastAsia="Arial" w:hAnsi="Arial"/>
          <w:b w:val="1"/>
          <w:sz w:val="24"/>
          <w:szCs w:val="24"/>
          <w:rtl w:val="0"/>
        </w:rPr>
        <w:t xml:space="preserve">Log in to CampDoc </w:t>
      </w:r>
      <w:r w:rsidDel="00000000" w:rsidR="00000000" w:rsidRPr="00000000">
        <w:rPr>
          <w:rFonts w:ascii="Arial" w:cs="Arial" w:eastAsia="Arial" w:hAnsi="Arial"/>
          <w:sz w:val="24"/>
          <w:szCs w:val="24"/>
          <w:rtl w:val="0"/>
        </w:rPr>
        <w:t xml:space="preserve">by clicking</w:t>
      </w:r>
      <w:r w:rsidDel="00000000" w:rsidR="00000000" w:rsidRPr="00000000">
        <w:rPr>
          <w:rFonts w:ascii="Arial" w:cs="Arial" w:eastAsia="Arial" w:hAnsi="Arial"/>
          <w:b w:val="1"/>
          <w:sz w:val="24"/>
          <w:szCs w:val="24"/>
          <w:rtl w:val="0"/>
        </w:rPr>
        <w:t xml:space="preserve"> </w:t>
      </w:r>
      <w:hyperlink r:id="rId9">
        <w:r w:rsidDel="00000000" w:rsidR="00000000" w:rsidRPr="00000000">
          <w:rPr>
            <w:rFonts w:ascii="Arial" w:cs="Arial" w:eastAsia="Arial" w:hAnsi="Arial"/>
            <w:b w:val="1"/>
            <w:color w:val="1155cc"/>
            <w:sz w:val="24"/>
            <w:szCs w:val="24"/>
            <w:highlight w:val="yellow"/>
            <w:u w:val="single"/>
            <w:rtl w:val="0"/>
          </w:rPr>
          <w:t xml:space="preserve">HERE</w:t>
        </w:r>
      </w:hyperlink>
      <w:r w:rsidDel="00000000" w:rsidR="00000000" w:rsidRPr="00000000">
        <w:rPr>
          <w:rFonts w:ascii="Arial" w:cs="Arial" w:eastAsia="Arial" w:hAnsi="Arial"/>
          <w:sz w:val="24"/>
          <w:szCs w:val="24"/>
          <w:rtl w:val="0"/>
        </w:rPr>
        <w:t xml:space="preserve"> or copy and paste this URL: </w:t>
      </w:r>
      <w:hyperlink r:id="rId10">
        <w:r w:rsidDel="00000000" w:rsidR="00000000" w:rsidRPr="00000000">
          <w:rPr>
            <w:rFonts w:ascii="Arial" w:cs="Arial" w:eastAsia="Arial" w:hAnsi="Arial"/>
            <w:color w:val="1155cc"/>
            <w:sz w:val="24"/>
            <w:szCs w:val="24"/>
            <w:u w:val="single"/>
            <w:rtl w:val="0"/>
          </w:rPr>
          <w:t xml:space="preserve">http://app.campdoc.com/register/aauw</w:t>
        </w:r>
      </w:hyperlink>
      <w:r w:rsidDel="00000000" w:rsidR="00000000" w:rsidRPr="00000000">
        <w:rPr>
          <w:rFonts w:ascii="Arial" w:cs="Arial" w:eastAsia="Arial" w:hAnsi="Arial"/>
          <w:sz w:val="18"/>
          <w:szCs w:val="18"/>
          <w:rtl w:val="0"/>
        </w:rPr>
        <w:t xml:space="preserve">.</w:t>
      </w:r>
      <w:r w:rsidDel="00000000" w:rsidR="00000000" w:rsidRPr="00000000">
        <w:rPr>
          <w:rtl w:val="0"/>
        </w:rPr>
      </w:r>
    </w:p>
    <w:p w:rsidR="00000000" w:rsidDel="00000000" w:rsidP="00000000" w:rsidRDefault="00000000" w:rsidRPr="00000000" w14:paraId="0000001A">
      <w:pPr>
        <w:numPr>
          <w:ilvl w:val="0"/>
          <w:numId w:val="2"/>
        </w:numPr>
        <w:spacing w:after="0" w:before="0" w:line="240" w:lineRule="auto"/>
        <w:ind w:left="720" w:right="0" w:hanging="360"/>
        <w:rPr/>
      </w:pPr>
      <w:r w:rsidDel="00000000" w:rsidR="00000000" w:rsidRPr="00000000">
        <w:rPr>
          <w:rFonts w:ascii="Arial" w:cs="Arial" w:eastAsia="Arial" w:hAnsi="Arial"/>
          <w:sz w:val="24"/>
          <w:szCs w:val="24"/>
          <w:rtl w:val="0"/>
        </w:rPr>
        <w:t xml:space="preserve">It is </w:t>
      </w:r>
      <w:r w:rsidDel="00000000" w:rsidR="00000000" w:rsidRPr="00000000">
        <w:rPr>
          <w:rFonts w:ascii="Arial" w:cs="Arial" w:eastAsia="Arial" w:hAnsi="Arial"/>
          <w:b w:val="1"/>
          <w:sz w:val="24"/>
          <w:szCs w:val="24"/>
          <w:rtl w:val="0"/>
        </w:rPr>
        <w:t xml:space="preserve">STRONGLY </w:t>
      </w:r>
      <w:r w:rsidDel="00000000" w:rsidR="00000000" w:rsidRPr="00000000">
        <w:rPr>
          <w:rFonts w:ascii="Arial" w:cs="Arial" w:eastAsia="Arial" w:hAnsi="Arial"/>
          <w:sz w:val="24"/>
          <w:szCs w:val="24"/>
          <w:rtl w:val="0"/>
        </w:rPr>
        <w:t xml:space="preserve"> recommended that you add your child as a user with their own email, </w:t>
      </w:r>
      <w:r w:rsidDel="00000000" w:rsidR="00000000" w:rsidRPr="00000000">
        <w:rPr>
          <w:rFonts w:ascii="Arial" w:cs="Arial" w:eastAsia="Arial" w:hAnsi="Arial"/>
          <w:sz w:val="24"/>
          <w:szCs w:val="24"/>
          <w:rtl w:val="0"/>
        </w:rPr>
        <w:t xml:space="preserve">preferably</w:t>
      </w:r>
      <w:r w:rsidDel="00000000" w:rsidR="00000000" w:rsidRPr="00000000">
        <w:rPr>
          <w:rFonts w:ascii="Arial" w:cs="Arial" w:eastAsia="Arial" w:hAnsi="Arial"/>
          <w:sz w:val="24"/>
          <w:szCs w:val="24"/>
          <w:rtl w:val="0"/>
        </w:rPr>
        <w:t xml:space="preserve"> NOT a school email.</w:t>
      </w:r>
      <w:r w:rsidDel="00000000" w:rsidR="00000000" w:rsidRPr="00000000">
        <w:rPr>
          <w:rtl w:val="0"/>
        </w:rPr>
      </w:r>
    </w:p>
    <w:p w:rsidR="00000000" w:rsidDel="00000000" w:rsidP="00000000" w:rsidRDefault="00000000" w:rsidRPr="00000000" w14:paraId="0000001B">
      <w:pPr>
        <w:numPr>
          <w:ilvl w:val="0"/>
          <w:numId w:val="2"/>
        </w:numPr>
        <w:spacing w:after="240" w:before="0" w:line="240" w:lineRule="auto"/>
        <w:ind w:left="720" w:right="0" w:hanging="360"/>
        <w:rPr/>
      </w:pPr>
      <w:r w:rsidDel="00000000" w:rsidR="00000000" w:rsidRPr="00000000">
        <w:rPr>
          <w:rFonts w:ascii="Arial" w:cs="Arial" w:eastAsia="Arial" w:hAnsi="Arial"/>
          <w:b w:val="1"/>
          <w:sz w:val="24"/>
          <w:szCs w:val="24"/>
          <w:rtl w:val="0"/>
        </w:rPr>
        <w:t xml:space="preserve">Nomination Details </w:t>
      </w:r>
      <w:r w:rsidDel="00000000" w:rsidR="00000000" w:rsidRPr="00000000">
        <w:rPr>
          <w:rFonts w:ascii="Arial" w:cs="Arial" w:eastAsia="Arial" w:hAnsi="Arial"/>
          <w:sz w:val="24"/>
          <w:szCs w:val="24"/>
          <w:rtl w:val="0"/>
        </w:rPr>
        <w:t xml:space="preserve">Enter the information indicated below under Nomination Details in the Parent Authorization form. The answers have been provided by your AAUW Tech Trek Branch Coordinator. </w:t>
      </w:r>
      <w:r w:rsidDel="00000000" w:rsidR="00000000" w:rsidRPr="00000000">
        <w:rPr>
          <w:rtl w:val="0"/>
        </w:rPr>
      </w:r>
    </w:p>
    <w:tbl>
      <w:tblPr>
        <w:tblStyle w:val="Table1"/>
        <w:tblW w:w="8565.0" w:type="dxa"/>
        <w:jc w:val="left"/>
        <w:tblInd w:w="1100.0" w:type="dxa"/>
        <w:tblLayout w:type="fixed"/>
        <w:tblLook w:val="0000"/>
      </w:tblPr>
      <w:tblGrid>
        <w:gridCol w:w="4454"/>
        <w:gridCol w:w="4111"/>
        <w:tblGridChange w:id="0">
          <w:tblGrid>
            <w:gridCol w:w="4454"/>
            <w:gridCol w:w="4111"/>
          </w:tblGrid>
        </w:tblGridChange>
      </w:tblGrid>
      <w:tr>
        <w:trPr>
          <w:cantSplit w:val="0"/>
          <w:trHeight w:val="510" w:hRule="atLeast"/>
          <w:tblHeader w:val="0"/>
        </w:trPr>
        <w:tc>
          <w:tcPr>
            <w:shd w:fill="auto" w:val="clear"/>
          </w:tcPr>
          <w:p w:rsidR="00000000" w:rsidDel="00000000" w:rsidP="00000000" w:rsidRDefault="00000000" w:rsidRPr="00000000" w14:paraId="0000001C">
            <w:pPr>
              <w:spacing w:after="0" w:before="0" w:line="240" w:lineRule="auto"/>
              <w:ind w:left="0" w:righ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Tech Trek Coordinator Name:</w:t>
            </w:r>
          </w:p>
        </w:tc>
        <w:tc>
          <w:tcPr>
            <w:shd w:fill="auto" w:val="clear"/>
          </w:tcPr>
          <w:p w:rsidR="00000000" w:rsidDel="00000000" w:rsidP="00000000" w:rsidRDefault="00000000" w:rsidRPr="00000000" w14:paraId="0000001D">
            <w:pPr>
              <w:spacing w:after="0" w:before="0" w:line="240" w:lineRule="auto"/>
              <w:ind w:left="0" w:right="0" w:firstLine="0"/>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w:t>
            </w:r>
          </w:p>
        </w:tc>
      </w:tr>
      <w:tr>
        <w:trPr>
          <w:cantSplit w:val="0"/>
          <w:tblHeader w:val="0"/>
        </w:trPr>
        <w:tc>
          <w:tcPr>
            <w:shd w:fill="auto" w:val="clear"/>
          </w:tcPr>
          <w:p w:rsidR="00000000" w:rsidDel="00000000" w:rsidP="00000000" w:rsidRDefault="00000000" w:rsidRPr="00000000" w14:paraId="0000001E">
            <w:pPr>
              <w:spacing w:after="0" w:before="0" w:line="240" w:lineRule="auto"/>
              <w:ind w:left="0" w:righ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Tech Trek Coordinator Email:</w:t>
            </w:r>
          </w:p>
        </w:tc>
        <w:tc>
          <w:tcPr>
            <w:shd w:fill="auto" w:val="clear"/>
          </w:tcPr>
          <w:p w:rsidR="00000000" w:rsidDel="00000000" w:rsidP="00000000" w:rsidRDefault="00000000" w:rsidRPr="00000000" w14:paraId="0000001F">
            <w:pPr>
              <w:widowControl w:val="0"/>
              <w:spacing w:after="0" w:before="0" w:line="240" w:lineRule="auto"/>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w:t>
            </w:r>
          </w:p>
        </w:tc>
      </w:tr>
      <w:tr>
        <w:trPr>
          <w:cantSplit w:val="0"/>
          <w:tblHeader w:val="0"/>
        </w:trPr>
        <w:tc>
          <w:tcPr>
            <w:shd w:fill="auto" w:val="clear"/>
          </w:tcPr>
          <w:p w:rsidR="00000000" w:rsidDel="00000000" w:rsidP="00000000" w:rsidRDefault="00000000" w:rsidRPr="00000000" w14:paraId="00000020">
            <w:pPr>
              <w:spacing w:after="0" w:before="0" w:line="240" w:lineRule="auto"/>
              <w:ind w:left="0" w:righ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Name:</w:t>
            </w:r>
          </w:p>
        </w:tc>
        <w:tc>
          <w:tcPr>
            <w:shd w:fill="auto" w:val="clear"/>
          </w:tcPr>
          <w:p w:rsidR="00000000" w:rsidDel="00000000" w:rsidP="00000000" w:rsidRDefault="00000000" w:rsidRPr="00000000" w14:paraId="00000021">
            <w:pPr>
              <w:keepNext w:val="0"/>
              <w:keepLines w:val="0"/>
              <w:widowControl w:val="0"/>
              <w:spacing w:after="0" w:before="0" w:line="240" w:lineRule="auto"/>
              <w:ind w:left="0" w:right="0" w:firstLine="0"/>
              <w:jc w:val="left"/>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 No abbreviations</w:t>
            </w:r>
          </w:p>
        </w:tc>
      </w:tr>
      <w:tr>
        <w:trPr>
          <w:cantSplit w:val="0"/>
          <w:tblHeader w:val="0"/>
        </w:trPr>
        <w:tc>
          <w:tcPr>
            <w:shd w:fill="auto" w:val="clear"/>
          </w:tcPr>
          <w:p w:rsidR="00000000" w:rsidDel="00000000" w:rsidP="00000000" w:rsidRDefault="00000000" w:rsidRPr="00000000" w14:paraId="00000022">
            <w:pPr>
              <w:keepNext w:val="0"/>
              <w:keepLines w:val="0"/>
              <w:widowControl w:val="0"/>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Teacher/School Contact Name:</w:t>
            </w:r>
          </w:p>
        </w:tc>
        <w:tc>
          <w:tcPr>
            <w:shd w:fill="auto" w:val="clear"/>
          </w:tcPr>
          <w:p w:rsidR="00000000" w:rsidDel="00000000" w:rsidP="00000000" w:rsidRDefault="00000000" w:rsidRPr="00000000" w14:paraId="00000023">
            <w:pPr>
              <w:widowControl w:val="0"/>
              <w:spacing w:after="0" w:before="0" w:line="240" w:lineRule="auto"/>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w:t>
            </w:r>
          </w:p>
        </w:tc>
      </w:tr>
      <w:tr>
        <w:trPr>
          <w:cantSplit w:val="0"/>
          <w:tblHeader w:val="0"/>
        </w:trPr>
        <w:tc>
          <w:tcPr>
            <w:shd w:fill="auto" w:val="clear"/>
          </w:tcPr>
          <w:p w:rsidR="00000000" w:rsidDel="00000000" w:rsidP="00000000" w:rsidRDefault="00000000" w:rsidRPr="00000000" w14:paraId="00000024">
            <w:pPr>
              <w:keepNext w:val="0"/>
              <w:keepLines w:val="0"/>
              <w:widowControl w:val="0"/>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Teacher/School Contact Email</w:t>
            </w:r>
          </w:p>
        </w:tc>
        <w:tc>
          <w:tcPr>
            <w:shd w:fill="auto" w:val="clear"/>
          </w:tcPr>
          <w:p w:rsidR="00000000" w:rsidDel="00000000" w:rsidP="00000000" w:rsidRDefault="00000000" w:rsidRPr="00000000" w14:paraId="00000025">
            <w:pPr>
              <w:widowControl w:val="0"/>
              <w:spacing w:after="0" w:before="0" w:line="240" w:lineRule="auto"/>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w:t>
            </w:r>
          </w:p>
        </w:tc>
      </w:tr>
      <w:tr>
        <w:trPr>
          <w:cantSplit w:val="0"/>
          <w:tblHeader w:val="0"/>
        </w:trPr>
        <w:tc>
          <w:tcPr>
            <w:shd w:fill="auto" w:val="clear"/>
          </w:tcPr>
          <w:p w:rsidR="00000000" w:rsidDel="00000000" w:rsidP="00000000" w:rsidRDefault="00000000" w:rsidRPr="00000000" w14:paraId="00000026">
            <w:pPr>
              <w:keepNext w:val="0"/>
              <w:keepLines w:val="0"/>
              <w:widowControl w:val="0"/>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School Name:</w:t>
            </w:r>
          </w:p>
        </w:tc>
        <w:tc>
          <w:tcPr>
            <w:shd w:fill="auto" w:val="clear"/>
          </w:tcPr>
          <w:p w:rsidR="00000000" w:rsidDel="00000000" w:rsidP="00000000" w:rsidRDefault="00000000" w:rsidRPr="00000000" w14:paraId="00000027">
            <w:pPr>
              <w:widowControl w:val="0"/>
              <w:spacing w:after="0" w:before="0" w:line="240" w:lineRule="auto"/>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w:t>
            </w:r>
          </w:p>
        </w:tc>
      </w:tr>
    </w:tbl>
    <w:p w:rsidR="00000000" w:rsidDel="00000000" w:rsidP="00000000" w:rsidRDefault="00000000" w:rsidRPr="00000000" w14:paraId="00000028">
      <w:pPr>
        <w:spacing w:after="240" w:before="20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Following these instructions will complete your setup in CampDoc and serve as permission for your child to continue with the Tech Trek application process, including completing an application form and essay. </w:t>
      </w:r>
    </w:p>
    <w:p w:rsidR="00000000" w:rsidDel="00000000" w:rsidP="00000000" w:rsidRDefault="00000000" w:rsidRPr="00000000" w14:paraId="00000029">
      <w:pPr>
        <w:spacing w:after="240" w:before="0" w:line="240" w:lineRule="auto"/>
        <w:jc w:val="both"/>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Your child cannot be interviewed by your AAUW branch for final selection until both parent and applicant have completed the required forms in CampDoc. </w:t>
      </w:r>
    </w:p>
    <w:p w:rsidR="00000000" w:rsidDel="00000000" w:rsidP="00000000" w:rsidRDefault="00000000" w:rsidRPr="00000000" w14:paraId="0000002A">
      <w:pPr>
        <w:spacing w:after="240" w:before="240" w:line="240" w:lineRule="auto"/>
        <w:ind w:left="1440" w:right="0" w:hanging="144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If You Need Help</w:t>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sz w:val="24"/>
          <w:szCs w:val="24"/>
          <w:rtl w:val="0"/>
        </w:rPr>
        <w:t xml:space="preserve">For help using CampDoc (logins, passwords, finding forms, etc.), email </w:t>
      </w:r>
      <w:hyperlink r:id="rId11">
        <w:r w:rsidDel="00000000" w:rsidR="00000000" w:rsidRPr="00000000">
          <w:rPr>
            <w:rFonts w:ascii="Arial" w:cs="Arial" w:eastAsia="Arial" w:hAnsi="Arial"/>
            <w:sz w:val="24"/>
            <w:szCs w:val="24"/>
            <w:rtl w:val="0"/>
          </w:rPr>
          <w:t xml:space="preserve">support@campdoc.com</w:t>
        </w:r>
      </w:hyperlink>
      <w:r w:rsidDel="00000000" w:rsidR="00000000" w:rsidRPr="00000000">
        <w:rPr>
          <w:rFonts w:ascii="Arial" w:cs="Arial" w:eastAsia="Arial" w:hAnsi="Arial"/>
          <w:sz w:val="24"/>
          <w:szCs w:val="24"/>
          <w:rtl w:val="0"/>
        </w:rPr>
        <w:t xml:space="preserve"> or call 734-636-1000.</w:t>
      </w:r>
    </w:p>
    <w:p w:rsidR="00000000" w:rsidDel="00000000" w:rsidP="00000000" w:rsidRDefault="00000000" w:rsidRPr="00000000" w14:paraId="0000002C">
      <w:pPr>
        <w:widowControl w:val="1"/>
        <w:numPr>
          <w:ilvl w:val="1"/>
          <w:numId w:val="1"/>
        </w:numPr>
        <w:spacing w:after="0" w:before="0" w:line="240" w:lineRule="auto"/>
        <w:ind w:left="1440" w:hanging="360"/>
        <w:rPr>
          <w:rFonts w:ascii="Arial" w:cs="Arial" w:eastAsia="Arial" w:hAnsi="Arial"/>
        </w:rPr>
      </w:pPr>
      <w:r w:rsidDel="00000000" w:rsidR="00000000" w:rsidRPr="00000000">
        <w:rPr>
          <w:rFonts w:ascii="Arial" w:cs="Arial" w:eastAsia="Arial" w:hAnsi="Arial"/>
          <w:sz w:val="24"/>
          <w:szCs w:val="24"/>
          <w:rtl w:val="0"/>
        </w:rPr>
        <w:t xml:space="preserve">It may be difficult to use CampDoc on a phone. If so, you may want to use a school or library computer to complete the CampDoc authorizations and/or application.</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sz w:val="24"/>
          <w:szCs w:val="24"/>
          <w:rtl w:val="0"/>
        </w:rPr>
        <w:t xml:space="preserve">For general questions about the Tech Trek program and your child’s eligibility, you may either:</w:t>
      </w:r>
    </w:p>
    <w:p w:rsidR="00000000" w:rsidDel="00000000" w:rsidP="00000000" w:rsidRDefault="00000000" w:rsidRPr="00000000" w14:paraId="0000002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sz w:val="24"/>
          <w:szCs w:val="24"/>
          <w:rtl w:val="0"/>
        </w:rPr>
        <w:t xml:space="preserve">Contact the Branch Coordinator listed below.</w:t>
      </w:r>
    </w:p>
    <w:p w:rsidR="00000000" w:rsidDel="00000000" w:rsidP="00000000" w:rsidRDefault="00000000" w:rsidRPr="00000000" w14:paraId="0000002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sz w:val="24"/>
          <w:szCs w:val="24"/>
          <w:rtl w:val="0"/>
        </w:rPr>
        <w:t xml:space="preserve">Contact the teacher listed above in Nomination Details.</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sz w:val="24"/>
          <w:szCs w:val="24"/>
          <w:rtl w:val="0"/>
        </w:rPr>
        <w:t xml:space="preserve">For technical difficulties:</w:t>
      </w:r>
    </w:p>
    <w:p w:rsidR="00000000" w:rsidDel="00000000" w:rsidP="00000000" w:rsidRDefault="00000000" w:rsidRPr="00000000" w14:paraId="0000003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sz w:val="24"/>
          <w:szCs w:val="24"/>
          <w:rtl w:val="0"/>
        </w:rPr>
        <w:t xml:space="preserve">Send an email to </w:t>
      </w:r>
      <w:hyperlink r:id="rId12">
        <w:r w:rsidDel="00000000" w:rsidR="00000000" w:rsidRPr="00000000">
          <w:rPr>
            <w:rFonts w:ascii="Arial" w:cs="Arial" w:eastAsia="Arial" w:hAnsi="Arial"/>
            <w:sz w:val="24"/>
            <w:szCs w:val="24"/>
            <w:rtl w:val="0"/>
          </w:rPr>
          <w:t xml:space="preserve">techtrek-campdoc@aauw-ca.org.</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highlight w:val="yellow"/>
        </w:rPr>
      </w:pPr>
      <w:r w:rsidDel="00000000" w:rsidR="00000000" w:rsidRPr="00000000">
        <w:rPr>
          <w:rFonts w:ascii="Arial" w:cs="Arial" w:eastAsia="Arial" w:hAnsi="Arial"/>
          <w:sz w:val="24"/>
          <w:szCs w:val="24"/>
          <w:highlight w:val="yellow"/>
          <w:rtl w:val="0"/>
        </w:rPr>
        <w:t xml:space="preserve">(Branches may want to add a 4th contact for someone in the branch who can provide CampDoc support should the parent run into trouble.)</w:t>
      </w:r>
    </w:p>
    <w:p w:rsidR="00000000" w:rsidDel="00000000" w:rsidP="00000000" w:rsidRDefault="00000000" w:rsidRPr="00000000" w14:paraId="00000033">
      <w:pPr>
        <w:spacing w:after="0" w:before="0" w:line="240" w:lineRule="auto"/>
        <w:rPr>
          <w:i w:val="1"/>
          <w:sz w:val="26"/>
          <w:szCs w:val="26"/>
          <w:highlight w:val="yellow"/>
        </w:rPr>
      </w:pPr>
      <w:r w:rsidDel="00000000" w:rsidR="00000000" w:rsidRPr="00000000">
        <w:rPr>
          <w:rtl w:val="0"/>
        </w:rPr>
      </w:r>
    </w:p>
    <w:p w:rsidR="00000000" w:rsidDel="00000000" w:rsidP="00000000" w:rsidRDefault="00000000" w:rsidRPr="00000000" w14:paraId="00000034">
      <w:pPr>
        <w:spacing w:after="0" w:before="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We’re looking forward to an exciting week of STEM learning. We hope your daughter will be selected to experience this life-changing week. </w:t>
      </w:r>
    </w:p>
    <w:p w:rsidR="00000000" w:rsidDel="00000000" w:rsidP="00000000" w:rsidRDefault="00000000" w:rsidRPr="00000000" w14:paraId="00000035">
      <w:pPr>
        <w:spacing w:after="0" w:before="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6">
      <w:pPr>
        <w:spacing w:after="0" w:before="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Regards,</w:t>
      </w:r>
    </w:p>
    <w:p w:rsidR="00000000" w:rsidDel="00000000" w:rsidP="00000000" w:rsidRDefault="00000000" w:rsidRPr="00000000" w14:paraId="00000037">
      <w:pPr>
        <w:spacing w:after="0" w:before="0" w:line="24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Branch Coordinator Name</w:t>
      </w:r>
    </w:p>
    <w:p w:rsidR="00000000" w:rsidDel="00000000" w:rsidP="00000000" w:rsidRDefault="00000000" w:rsidRPr="00000000" w14:paraId="00000038">
      <w:pPr>
        <w:spacing w:after="0" w:before="0" w:line="24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Branch</w:t>
      </w:r>
    </w:p>
    <w:p w:rsidR="00000000" w:rsidDel="00000000" w:rsidP="00000000" w:rsidRDefault="00000000" w:rsidRPr="00000000" w14:paraId="00000039">
      <w:pPr>
        <w:spacing w:after="0" w:before="0" w:line="240" w:lineRule="auto"/>
        <w:rPr/>
      </w:pPr>
      <w:r w:rsidDel="00000000" w:rsidR="00000000" w:rsidRPr="00000000">
        <w:rPr>
          <w:rFonts w:ascii="Arial" w:cs="Arial" w:eastAsia="Arial" w:hAnsi="Arial"/>
          <w:color w:val="000000"/>
          <w:sz w:val="24"/>
          <w:szCs w:val="24"/>
          <w:highlight w:val="yellow"/>
          <w:rtl w:val="0"/>
        </w:rPr>
        <w:t xml:space="preserve">Branch Coordinator email or cellphone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sectPr>
      <w:pgSz w:h="15840" w:w="12240" w:orient="portrait"/>
      <w:pgMar w:bottom="1080" w:top="108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sz w:val="24"/>
        <w:szCs w:val="24"/>
      </w:rPr>
    </w:lvl>
    <w:lvl w:ilvl="2">
      <w:start w:val="1"/>
      <w:numFmt w:val="lowerRoman"/>
      <w:lvlText w:val="%3."/>
      <w:lvlJc w:val="right"/>
      <w:pPr>
        <w:ind w:left="216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36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4"/>
        <w:szCs w:val="24"/>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3">
    <w:lvl w:ilvl="0">
      <w:start w:val="1"/>
      <w:numFmt w:val="bullet"/>
      <w:lvlText w:val="●"/>
      <w:lvlJc w:val="left"/>
      <w:pPr>
        <w:ind w:left="720" w:hanging="360"/>
      </w:pPr>
      <w:rPr>
        <w:sz w:val="24"/>
        <w:szCs w:val="24"/>
      </w:rPr>
    </w:lvl>
    <w:lvl w:ilvl="1">
      <w:start w:val="1"/>
      <w:numFmt w:val="bullet"/>
      <w:lvlText w:val="o"/>
      <w:lvlJc w:val="left"/>
      <w:pPr>
        <w:ind w:left="1440" w:hanging="360"/>
      </w:pPr>
      <w:rPr>
        <w:sz w:val="20"/>
        <w:szCs w:val="20"/>
      </w:rPr>
    </w:lvl>
    <w:lvl w:ilvl="2">
      <w:start w:val="1"/>
      <w:numFmt w:val="bullet"/>
      <w:lvlText w:val="▪"/>
      <w:lvlJc w:val="left"/>
      <w:pPr>
        <w:ind w:left="2160" w:hanging="360"/>
      </w:pPr>
      <w:rPr>
        <w:sz w:val="20"/>
        <w:szCs w:val="20"/>
      </w:rPr>
    </w:lvl>
    <w:lvl w:ilvl="3">
      <w:start w:val="1"/>
      <w:numFmt w:val="bullet"/>
      <w:lvlText w:val="▪"/>
      <w:lvlJc w:val="left"/>
      <w:pPr>
        <w:ind w:left="2880" w:hanging="360"/>
      </w:pPr>
      <w:rPr>
        <w:sz w:val="20"/>
        <w:szCs w:val="20"/>
      </w:rPr>
    </w:lvl>
    <w:lvl w:ilvl="4">
      <w:start w:val="1"/>
      <w:numFmt w:val="bullet"/>
      <w:lvlText w:val="▪"/>
      <w:lvlJc w:val="left"/>
      <w:pPr>
        <w:ind w:left="3600" w:hanging="360"/>
      </w:pPr>
      <w:rPr>
        <w:sz w:val="20"/>
        <w:szCs w:val="20"/>
      </w:rPr>
    </w:lvl>
    <w:lvl w:ilvl="5">
      <w:start w:val="1"/>
      <w:numFmt w:val="bullet"/>
      <w:lvlText w:val="▪"/>
      <w:lvlJc w:val="left"/>
      <w:pPr>
        <w:ind w:left="4320" w:hanging="360"/>
      </w:pPr>
      <w:rPr>
        <w:sz w:val="20"/>
        <w:szCs w:val="20"/>
      </w:rPr>
    </w:lvl>
    <w:lvl w:ilvl="6">
      <w:start w:val="1"/>
      <w:numFmt w:val="bullet"/>
      <w:lvlText w:val="▪"/>
      <w:lvlJc w:val="left"/>
      <w:pPr>
        <w:ind w:left="5040" w:hanging="360"/>
      </w:pPr>
      <w:rPr>
        <w:sz w:val="20"/>
        <w:szCs w:val="20"/>
      </w:rPr>
    </w:lvl>
    <w:lvl w:ilvl="7">
      <w:start w:val="1"/>
      <w:numFmt w:val="bullet"/>
      <w:lvlText w:val="▪"/>
      <w:lvlJc w:val="left"/>
      <w:pPr>
        <w:ind w:left="5760" w:hanging="360"/>
      </w:pPr>
      <w:rPr>
        <w:sz w:val="20"/>
        <w:szCs w:val="20"/>
      </w:rPr>
    </w:lvl>
    <w:lvl w:ilvl="8">
      <w:start w:val="1"/>
      <w:numFmt w:val="bullet"/>
      <w:lvlText w:val="▪"/>
      <w:lvlJc w:val="left"/>
      <w:pPr>
        <w:ind w:left="6480" w:hanging="360"/>
      </w:pPr>
      <w:rPr>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upport@campdoc.com" TargetMode="External"/><Relationship Id="rId10" Type="http://schemas.openxmlformats.org/officeDocument/2006/relationships/hyperlink" Target="http://app.campdoc.com/register/aauw" TargetMode="External"/><Relationship Id="rId12" Type="http://schemas.openxmlformats.org/officeDocument/2006/relationships/hyperlink" Target="mailto:techtrek@aauw-ca.org" TargetMode="External"/><Relationship Id="rId9" Type="http://schemas.openxmlformats.org/officeDocument/2006/relationships/hyperlink" Target="http://app.campdoc.com/register/aauw" TargetMode="External"/><Relationship Id="rId5" Type="http://schemas.openxmlformats.org/officeDocument/2006/relationships/styles" Target="styles.xml"/><Relationship Id="rId6" Type="http://schemas.openxmlformats.org/officeDocument/2006/relationships/hyperlink" Target="https://www.aauw-ca.org/tech-trek/" TargetMode="External"/><Relationship Id="rId7" Type="http://schemas.openxmlformats.org/officeDocument/2006/relationships/hyperlink" Target="https://www.aauw-ca.org/tech-trek/" TargetMode="External"/><Relationship Id="rId8" Type="http://schemas.openxmlformats.org/officeDocument/2006/relationships/hyperlink" Target="https://www.aauw-ca.org/documents/2023/02/instructions-to-allow-your-child-to-apply-to-tech-trek.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