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4514" w14:textId="77777777" w:rsidR="0005786A" w:rsidRPr="0005786A" w:rsidRDefault="0005786A" w:rsidP="0005786A">
      <w:pPr>
        <w:shd w:val="clear" w:color="auto" w:fill="FFFFFF"/>
        <w:spacing w:after="240" w:line="240" w:lineRule="auto"/>
        <w:outlineLvl w:val="0"/>
        <w:rPr>
          <w:rFonts w:ascii="Times New Roman" w:eastAsia="Times New Roman" w:hAnsi="Times New Roman" w:cs="Times New Roman"/>
          <w:b/>
          <w:bCs/>
          <w:kern w:val="36"/>
          <w:sz w:val="48"/>
          <w:szCs w:val="48"/>
        </w:rPr>
      </w:pPr>
      <w:r w:rsidRPr="0005786A">
        <w:rPr>
          <w:rFonts w:ascii="Arial" w:eastAsia="Times New Roman" w:hAnsi="Arial" w:cs="Arial"/>
          <w:b/>
          <w:bCs/>
          <w:color w:val="0B2346"/>
          <w:kern w:val="36"/>
          <w:sz w:val="26"/>
          <w:szCs w:val="26"/>
        </w:rPr>
        <w:t>Branch Activity of the Year Award – 2022</w:t>
      </w:r>
    </w:p>
    <w:p w14:paraId="32AD0235" w14:textId="5994DA4B" w:rsidR="00153239" w:rsidRDefault="00153239"/>
    <w:p w14:paraId="59FCA6F5" w14:textId="77777777" w:rsidR="0005786A" w:rsidRDefault="0005786A" w:rsidP="0005786A">
      <w:pPr>
        <w:pStyle w:val="NormalWeb"/>
        <w:spacing w:before="240" w:beforeAutospacing="0" w:after="0" w:afterAutospacing="0"/>
      </w:pPr>
      <w:r>
        <w:rPr>
          <w:rFonts w:ascii="Arial" w:hAnsi="Arial" w:cs="Arial"/>
          <w:b/>
          <w:bCs/>
          <w:color w:val="000000"/>
          <w:sz w:val="28"/>
          <w:szCs w:val="28"/>
        </w:rPr>
        <w:t>Girl Scouts for the future</w:t>
      </w:r>
    </w:p>
    <w:p w14:paraId="4C9DF3BF" w14:textId="77777777" w:rsidR="0005786A" w:rsidRDefault="0005786A" w:rsidP="0005786A">
      <w:pPr>
        <w:pStyle w:val="NormalWeb"/>
        <w:spacing w:before="240" w:beforeAutospacing="0" w:after="0" w:afterAutospacing="0"/>
      </w:pPr>
      <w:r>
        <w:rPr>
          <w:rFonts w:ascii="Arial" w:hAnsi="Arial" w:cs="Arial"/>
          <w:color w:val="000000"/>
          <w:sz w:val="28"/>
          <w:szCs w:val="28"/>
        </w:rPr>
        <w:t>La Mesa-El Cajon Branch</w:t>
      </w:r>
    </w:p>
    <w:p w14:paraId="629CD20F" w14:textId="77777777" w:rsidR="0005786A" w:rsidRDefault="0005786A" w:rsidP="0005786A">
      <w:pPr>
        <w:pStyle w:val="NormalWeb"/>
        <w:spacing w:before="240" w:beforeAutospacing="0" w:after="0" w:afterAutospacing="0"/>
      </w:pPr>
      <w:r>
        <w:rPr>
          <w:rFonts w:ascii="Arial" w:hAnsi="Arial" w:cs="Arial"/>
          <w:color w:val="333333"/>
          <w:sz w:val="28"/>
          <w:szCs w:val="28"/>
        </w:rPr>
        <w:t xml:space="preserve">Contact:  Joan </w:t>
      </w:r>
      <w:proofErr w:type="spellStart"/>
      <w:r>
        <w:rPr>
          <w:rFonts w:ascii="Arial" w:hAnsi="Arial" w:cs="Arial"/>
          <w:color w:val="333333"/>
          <w:sz w:val="28"/>
          <w:szCs w:val="28"/>
        </w:rPr>
        <w:t>Camana</w:t>
      </w:r>
      <w:proofErr w:type="spellEnd"/>
      <w:r>
        <w:rPr>
          <w:rFonts w:ascii="Arial" w:hAnsi="Arial" w:cs="Arial"/>
          <w:color w:val="333333"/>
          <w:sz w:val="28"/>
          <w:szCs w:val="28"/>
        </w:rPr>
        <w:t xml:space="preserve"> –   </w:t>
      </w:r>
      <w:proofErr w:type="gramStart"/>
      <w:r>
        <w:rPr>
          <w:rFonts w:ascii="Arial" w:hAnsi="Arial" w:cs="Arial"/>
          <w:color w:val="333333"/>
          <w:sz w:val="28"/>
          <w:szCs w:val="28"/>
        </w:rPr>
        <w:t>camanajoan@aol.com  (</w:t>
      </w:r>
      <w:proofErr w:type="gramEnd"/>
      <w:r>
        <w:rPr>
          <w:rFonts w:ascii="Arial" w:hAnsi="Arial" w:cs="Arial"/>
          <w:color w:val="333333"/>
          <w:sz w:val="28"/>
          <w:szCs w:val="28"/>
        </w:rPr>
        <w:t>619) 825-6275</w:t>
      </w:r>
    </w:p>
    <w:p w14:paraId="353363F7" w14:textId="77777777" w:rsidR="0005786A" w:rsidRDefault="0005786A" w:rsidP="0005786A">
      <w:pPr>
        <w:pStyle w:val="NormalWeb"/>
        <w:spacing w:before="240" w:beforeAutospacing="0" w:after="0" w:afterAutospacing="0"/>
      </w:pPr>
      <w:r>
        <w:rPr>
          <w:rFonts w:ascii="Arial" w:hAnsi="Arial" w:cs="Arial"/>
          <w:color w:val="000000"/>
          <w:sz w:val="28"/>
          <w:szCs w:val="28"/>
        </w:rPr>
        <w:t xml:space="preserve">The Chief Mission Delivery Officer spoke about how the Girl Scouts’ mission aligns with AAUW's mission and how we can support one another.  The four pillars are STEM, Life Skills, </w:t>
      </w:r>
      <w:proofErr w:type="gramStart"/>
      <w:r>
        <w:rPr>
          <w:rFonts w:ascii="Arial" w:hAnsi="Arial" w:cs="Arial"/>
          <w:color w:val="000000"/>
          <w:sz w:val="28"/>
          <w:szCs w:val="28"/>
        </w:rPr>
        <w:t>Entrepreneurship</w:t>
      </w:r>
      <w:proofErr w:type="gramEnd"/>
      <w:r>
        <w:rPr>
          <w:rFonts w:ascii="Arial" w:hAnsi="Arial" w:cs="Arial"/>
          <w:color w:val="000000"/>
          <w:sz w:val="28"/>
          <w:szCs w:val="28"/>
        </w:rPr>
        <w:t xml:space="preserve"> and the Outdoors. 50% of all business women were Girl Scouts, as were 76% of female US Senators, 90% of female astronauts, and 100% of female Secretaries of State. Focus: life skills for success, developing business smarts, being problem solvers and empower girls to be future leaders! We will be working with our local GS leaders to bring more girls into our Tech Trek, to apply for our scholarships, and to take part in Speech Trek.</w:t>
      </w:r>
    </w:p>
    <w:p w14:paraId="3E875AC5" w14:textId="77777777" w:rsidR="0005786A" w:rsidRDefault="0005786A"/>
    <w:sectPr w:rsidR="000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6A"/>
    <w:rsid w:val="0005786A"/>
    <w:rsid w:val="0015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3394"/>
  <w15:chartTrackingRefBased/>
  <w15:docId w15:val="{FAD9BB21-77CD-4BD5-AF11-16CA6EF9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8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465">
      <w:bodyDiv w:val="1"/>
      <w:marLeft w:val="0"/>
      <w:marRight w:val="0"/>
      <w:marTop w:val="0"/>
      <w:marBottom w:val="0"/>
      <w:divBdr>
        <w:top w:val="none" w:sz="0" w:space="0" w:color="auto"/>
        <w:left w:val="none" w:sz="0" w:space="0" w:color="auto"/>
        <w:bottom w:val="none" w:sz="0" w:space="0" w:color="auto"/>
        <w:right w:val="none" w:sz="0" w:space="0" w:color="auto"/>
      </w:divBdr>
    </w:div>
    <w:div w:id="9103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Slater</dc:creator>
  <cp:keywords/>
  <dc:description/>
  <cp:lastModifiedBy>Linda Slater</cp:lastModifiedBy>
  <cp:revision>1</cp:revision>
  <dcterms:created xsi:type="dcterms:W3CDTF">2022-04-08T00:21:00Z</dcterms:created>
  <dcterms:modified xsi:type="dcterms:W3CDTF">2022-04-08T00:22:00Z</dcterms:modified>
</cp:coreProperties>
</file>