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Outreach email to middle school principals/</w:t>
      </w:r>
    </w:p>
    <w:p w:rsidR="00000000" w:rsidDel="00000000" w:rsidP="00000000" w:rsidRDefault="00000000" w:rsidRPr="00000000" w14:paraId="0000000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STEM coordinators </w:t>
      </w: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Dear Principal X,</w:t>
      </w:r>
    </w:p>
    <w:p w:rsidR="00000000" w:rsidDel="00000000" w:rsidP="00000000" w:rsidRDefault="00000000" w:rsidRPr="00000000" w14:paraId="0000000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Tech Trek, an exciting week-long summer camp for rising eighth-grade girls focused on science, technology, engineering and mathematics (STEM), is returning in 2022 with a residential camp option on the campus of [</w:t>
      </w:r>
      <w:r w:rsidDel="00000000" w:rsidR="00000000" w:rsidRPr="00000000">
        <w:rPr>
          <w:rFonts w:ascii="Times New Roman" w:cs="Times New Roman" w:eastAsia="Times New Roman" w:hAnsi="Times New Roman"/>
          <w:highlight w:val="yellow"/>
          <w:rtl w:val="0"/>
        </w:rPr>
        <w:t xml:space="preserve">College/University</w:t>
      </w:r>
      <w:r w:rsidDel="00000000" w:rsidR="00000000" w:rsidRPr="00000000">
        <w:rPr>
          <w:rFonts w:ascii="Times New Roman" w:cs="Times New Roman" w:eastAsia="Times New Roman" w:hAnsi="Times New Roman"/>
          <w:rtl w:val="0"/>
        </w:rPr>
        <w:t xml:space="preserve">] during the week of [</w:t>
      </w:r>
      <w:r w:rsidDel="00000000" w:rsidR="00000000" w:rsidRPr="00000000">
        <w:rPr>
          <w:rFonts w:ascii="Times New Roman" w:cs="Times New Roman" w:eastAsia="Times New Roman" w:hAnsi="Times New Roman"/>
          <w:highlight w:val="yellow"/>
          <w:rtl w:val="0"/>
        </w:rPr>
        <w:t xml:space="preserve">dates of camp</w:t>
      </w:r>
      <w:r w:rsidDel="00000000" w:rsidR="00000000" w:rsidRPr="00000000">
        <w:rPr>
          <w:rFonts w:ascii="Times New Roman" w:cs="Times New Roman" w:eastAsia="Times New Roman" w:hAnsi="Times New Roman"/>
          <w:rtl w:val="0"/>
        </w:rPr>
        <w:t xml:space="preserve">] or a virtual camp option during the weeks of June 19-24 and July 24-29.</w:t>
      </w:r>
    </w:p>
    <w:p w:rsidR="00000000" w:rsidDel="00000000" w:rsidP="00000000" w:rsidRDefault="00000000" w:rsidRPr="00000000" w14:paraId="0000000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American Association of University Women (AAUW) is once again supporting this successful program nationally, and AAUW California is organizing the camp in your area. Last year, California Tech Trek camps served over 600 campers in a virtual setting (due to the COVID pandemic) and will again be offering this option for those families who choose not to send their daughter to an in-person camp or where residential camps are unavoidably closed. To learn more about the Tech Trek program, check out our webpage to learn more </w:t>
      </w:r>
      <w:hyperlink r:id="rId7">
        <w:r w:rsidDel="00000000" w:rsidR="00000000" w:rsidRPr="00000000">
          <w:rPr>
            <w:rFonts w:ascii="Times New Roman" w:cs="Times New Roman" w:eastAsia="Times New Roman" w:hAnsi="Times New Roman"/>
            <w:color w:val="1155cc"/>
            <w:u w:val="single"/>
            <w:rtl w:val="0"/>
          </w:rPr>
          <w:t xml:space="preserve">https://www.aauw-ca.org/tech-trek/</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Tech Trek originated in California in 1998, inspiring more than 13,000 girls over the past 23 years to be excited about STEM.  The program was expanded nationwide in 2012 and Tech Trek camps have been offered annually in California since then.</w:t>
      </w:r>
    </w:p>
    <w:p w:rsidR="00000000" w:rsidDel="00000000" w:rsidP="00000000" w:rsidRDefault="00000000" w:rsidRPr="00000000" w14:paraId="0000000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During the week of a residential camp, girls will reside on the campus of [</w:t>
      </w:r>
      <w:r w:rsidDel="00000000" w:rsidR="00000000" w:rsidRPr="00000000">
        <w:rPr>
          <w:rFonts w:ascii="Times New Roman" w:cs="Times New Roman" w:eastAsia="Times New Roman" w:hAnsi="Times New Roman"/>
          <w:highlight w:val="yellow"/>
          <w:rtl w:val="0"/>
        </w:rPr>
        <w:t xml:space="preserve">College/University</w:t>
      </w:r>
      <w:r w:rsidDel="00000000" w:rsidR="00000000" w:rsidRPr="00000000">
        <w:rPr>
          <w:rFonts w:ascii="Times New Roman" w:cs="Times New Roman" w:eastAsia="Times New Roman" w:hAnsi="Times New Roman"/>
          <w:rtl w:val="0"/>
        </w:rPr>
        <w:t xml:space="preserve">], where they will attend a daily math or science class, perform hands-on activities, participate in a field trip and interact with female STEM role models.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in the virtual camp will participate in core classes, engage in group workshops and activities and be exposed to STEM role models in an online environment.</w:t>
      </w: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Tech Trek camp model requires that girls be nominated by their seventh grade science, math, or technology teachers in order to apply and then be selected for attendance.  </w:t>
      </w:r>
      <w:r w:rsidDel="00000000" w:rsidR="00000000" w:rsidRPr="00000000">
        <w:rPr>
          <w:rFonts w:ascii="Times New Roman" w:cs="Times New Roman" w:eastAsia="Times New Roman" w:hAnsi="Times New Roman"/>
          <w:rtl w:val="0"/>
        </w:rPr>
        <w:t xml:space="preserve">The costs of Tech Trek are largely funded by local AAUW branches, although families may be asked to make a small contribution of $50. </w:t>
      </w:r>
      <w:r w:rsidDel="00000000" w:rsidR="00000000" w:rsidRPr="00000000">
        <w:rPr>
          <w:rtl w:val="0"/>
        </w:rPr>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nomination criteria and form are attached.  Please let me know if you have any questions or concerns. I look forward to hearing back from you by [</w:t>
      </w:r>
      <w:r w:rsidDel="00000000" w:rsidR="00000000" w:rsidRPr="00000000">
        <w:rPr>
          <w:rFonts w:ascii="Times New Roman" w:cs="Times New Roman" w:eastAsia="Times New Roman" w:hAnsi="Times New Roman"/>
          <w:highlight w:val="yellow"/>
          <w:rtl w:val="0"/>
        </w:rPr>
        <w:t xml:space="preserve">date</w:t>
      </w:r>
      <w:r w:rsidDel="00000000" w:rsidR="00000000" w:rsidRPr="00000000">
        <w:rPr>
          <w:rFonts w:ascii="Times New Roman" w:cs="Times New Roman" w:eastAsia="Times New Roman" w:hAnsi="Times New Roman"/>
          <w:rtl w:val="0"/>
        </w:rPr>
        <w:t xml:space="preserve">], after which I will reach out to teachers at your school. Thank you for your time.</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Sincerely,</w:t>
      </w:r>
    </w:p>
    <w:p w:rsidR="00000000" w:rsidDel="00000000" w:rsidP="00000000" w:rsidRDefault="00000000" w:rsidRPr="00000000" w14:paraId="0000001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Name</w:t>
      </w:r>
    </w:p>
    <w:p w:rsidR="00000000" w:rsidDel="00000000" w:rsidP="00000000" w:rsidRDefault="00000000" w:rsidRPr="00000000" w14:paraId="0000001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Tech Trek Coordinator</w:t>
      </w:r>
    </w:p>
    <w:p w:rsidR="00000000" w:rsidDel="00000000" w:rsidP="00000000" w:rsidRDefault="00000000" w:rsidRPr="00000000" w14:paraId="0000001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AAUW </w:t>
      </w:r>
      <w:r w:rsidDel="00000000" w:rsidR="00000000" w:rsidRPr="00000000">
        <w:rPr>
          <w:rFonts w:ascii="Times New Roman" w:cs="Times New Roman" w:eastAsia="Times New Roman" w:hAnsi="Times New Roman"/>
          <w:highlight w:val="yellow"/>
          <w:rtl w:val="0"/>
        </w:rPr>
        <w:t xml:space="preserve">XXXXX</w:t>
      </w:r>
      <w:r w:rsidDel="00000000" w:rsidR="00000000" w:rsidRPr="00000000">
        <w:rPr>
          <w:rFonts w:ascii="Times New Roman" w:cs="Times New Roman" w:eastAsia="Times New Roman" w:hAnsi="Times New Roman"/>
          <w:rtl w:val="0"/>
        </w:rPr>
        <w:t xml:space="preserve"> Branch </w:t>
      </w:r>
    </w:p>
    <w:p w:rsidR="00000000" w:rsidDel="00000000" w:rsidP="00000000" w:rsidRDefault="00000000" w:rsidRPr="00000000" w14:paraId="0000001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Email Address</w:t>
      </w:r>
    </w:p>
    <w:p w:rsidR="00000000" w:rsidDel="00000000" w:rsidP="00000000" w:rsidRDefault="00000000" w:rsidRPr="00000000" w14:paraId="0000001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Phone Number</w:t>
      </w:r>
    </w:p>
    <w:p w:rsidR="00000000" w:rsidDel="00000000" w:rsidP="00000000" w:rsidRDefault="00000000" w:rsidRPr="00000000" w14:paraId="0000001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widowControl w:val="0"/>
        <w:spacing w:after="0"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Note: This opportunity includes all students who identify as female.</w:t>
      </w:r>
      <w:r w:rsidDel="00000000" w:rsidR="00000000" w:rsidRPr="00000000">
        <w:rPr>
          <w:rtl w:val="0"/>
        </w:rPr>
      </w:r>
    </w:p>
    <w:sectPr>
      <w:headerReference r:id="rId8" w:type="default"/>
      <w:footerReference r:id="rId9" w:type="default"/>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tabs>
        <w:tab w:val="right" w:pos="10800"/>
      </w:tabs>
      <w:spacing w:after="0" w:line="240" w:lineRule="auto"/>
      <w:ind w:right="360" w:hanging="2"/>
      <w:rPr/>
    </w:pPr>
    <w:r w:rsidDel="00000000" w:rsidR="00000000" w:rsidRPr="00000000">
      <w:rPr>
        <w:rFonts w:ascii="Times New Roman" w:cs="Times New Roman" w:eastAsia="Times New Roman" w:hAnsi="Times New Roman"/>
        <w:sz w:val="20"/>
        <w:szCs w:val="20"/>
        <w:rtl w:val="0"/>
      </w:rPr>
      <w:t xml:space="preserve">Rev. January 2022</w:t>
      <w:tab/>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4524375</wp:posOffset>
          </wp:positionH>
          <wp:positionV relativeFrom="paragraph">
            <wp:posOffset>-190499</wp:posOffset>
          </wp:positionV>
          <wp:extent cx="1860232" cy="865224"/>
          <wp:effectExtent b="0" l="0" r="0" t="0"/>
          <wp:wrapNone/>
          <wp:docPr id="2" name="image1.jpg"/>
          <a:graphic>
            <a:graphicData uri="http://schemas.openxmlformats.org/drawingml/2006/picture">
              <pic:pic>
                <pic:nvPicPr>
                  <pic:cNvPr id="0" name="image1.jpg"/>
                  <pic:cNvPicPr preferRelativeResize="0"/>
                </pic:nvPicPr>
                <pic:blipFill>
                  <a:blip r:embed="rId1"/>
                  <a:srcRect b="28107" l="0" r="0" t="25551"/>
                  <a:stretch>
                    <a:fillRect/>
                  </a:stretch>
                </pic:blipFill>
                <pic:spPr>
                  <a:xfrm>
                    <a:off x="0" y="0"/>
                    <a:ext cx="1860232" cy="86522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rsid w:val="00560617"/>
    <w:pPr>
      <w:spacing w:after="200" w:line="276" w:lineRule="auto"/>
    </w:pPr>
    <w:rPr>
      <w:rFonts w:ascii="Calibri" w:cs="Calibri" w:eastAsia="Calibri" w:hAnsi="Calibri"/>
      <w:color w:val="00000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60617"/>
    <w:pPr>
      <w:tabs>
        <w:tab w:val="center" w:pos="4680"/>
        <w:tab w:val="right" w:pos="9360"/>
      </w:tabs>
      <w:spacing w:after="0" w:line="240" w:lineRule="auto"/>
    </w:pPr>
  </w:style>
  <w:style w:type="character" w:styleId="HeaderChar" w:customStyle="1">
    <w:name w:val="Header Char"/>
    <w:basedOn w:val="DefaultParagraphFont"/>
    <w:link w:val="Header"/>
    <w:uiPriority w:val="99"/>
    <w:rsid w:val="00560617"/>
    <w:rPr>
      <w:rFonts w:ascii="Calibri" w:cs="Calibri" w:eastAsia="Calibri" w:hAnsi="Calibri"/>
      <w:color w:val="000000"/>
    </w:rPr>
  </w:style>
  <w:style w:type="paragraph" w:styleId="Footer">
    <w:name w:val="footer"/>
    <w:basedOn w:val="Normal"/>
    <w:link w:val="FooterChar"/>
    <w:uiPriority w:val="99"/>
    <w:unhideWhenUsed w:val="1"/>
    <w:rsid w:val="00560617"/>
    <w:pPr>
      <w:tabs>
        <w:tab w:val="center" w:pos="4680"/>
        <w:tab w:val="right" w:pos="9360"/>
      </w:tabs>
      <w:spacing w:after="0" w:line="240" w:lineRule="auto"/>
    </w:pPr>
  </w:style>
  <w:style w:type="character" w:styleId="FooterChar" w:customStyle="1">
    <w:name w:val="Footer Char"/>
    <w:basedOn w:val="DefaultParagraphFont"/>
    <w:link w:val="Footer"/>
    <w:uiPriority w:val="99"/>
    <w:rsid w:val="00560617"/>
    <w:rPr>
      <w:rFonts w:ascii="Calibri" w:cs="Calibri" w:eastAsia="Calibri" w:hAnsi="Calibri"/>
      <w:color w:val="000000"/>
    </w:rPr>
  </w:style>
  <w:style w:type="character" w:styleId="Hyperlink">
    <w:name w:val="Hyperlink"/>
    <w:basedOn w:val="DefaultParagraphFont"/>
    <w:uiPriority w:val="99"/>
    <w:unhideWhenUsed w:val="1"/>
    <w:rsid w:val="00560617"/>
    <w:rPr>
      <w:color w:val="0563c1" w:themeColor="hyperlink"/>
      <w:u w:val="single"/>
    </w:rPr>
  </w:style>
  <w:style w:type="character" w:styleId="UnresolvedMention">
    <w:name w:val="Unresolved Mention"/>
    <w:basedOn w:val="DefaultParagraphFont"/>
    <w:uiPriority w:val="99"/>
    <w:semiHidden w:val="1"/>
    <w:unhideWhenUsed w:val="1"/>
    <w:rsid w:val="00560617"/>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auw-ca.org/tech-trek/"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vn6vRYXpcT26pQtwMoVjIoL+Hg==">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2022-01-26T00:38:00Z</dcterms:created>
  <dc:creator>KAREN MANELIS</dc:creator>
</cp:coreProperties>
</file>