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05CA4" w14:textId="77777777" w:rsidR="00E554DF" w:rsidRDefault="00000000">
      <w:pPr>
        <w:tabs>
          <w:tab w:val="left" w:pos="2700"/>
        </w:tabs>
        <w:ind w:left="0" w:hanging="2"/>
        <w:rPr>
          <w:rFonts w:ascii="Cambria" w:eastAsia="Cambria" w:hAnsi="Cambria" w:cs="Cambria"/>
          <w:sz w:val="24"/>
          <w:szCs w:val="24"/>
        </w:rPr>
      </w:pPr>
      <w:r>
        <w:rPr>
          <w:rFonts w:ascii="Cambria" w:eastAsia="Cambria" w:hAnsi="Cambria" w:cs="Cambria"/>
          <w:b/>
          <w:sz w:val="24"/>
          <w:szCs w:val="24"/>
        </w:rPr>
        <w:t xml:space="preserve">          </w:t>
      </w:r>
      <w:r>
        <w:rPr>
          <w:rFonts w:ascii="Cambria" w:eastAsia="Cambria" w:hAnsi="Cambria" w:cs="Cambria"/>
          <w:b/>
          <w:color w:val="FF0000"/>
          <w:sz w:val="24"/>
          <w:szCs w:val="24"/>
        </w:rPr>
        <w:t xml:space="preserve">      </w:t>
      </w:r>
      <w:r>
        <w:rPr>
          <w:rFonts w:ascii="Cambria" w:eastAsia="Cambria" w:hAnsi="Cambria" w:cs="Cambria"/>
          <w:b/>
          <w:i/>
          <w:sz w:val="24"/>
          <w:szCs w:val="24"/>
        </w:rPr>
        <w:t xml:space="preserve">                                            </w:t>
      </w:r>
      <w:r>
        <w:rPr>
          <w:rFonts w:ascii="Garamond" w:eastAsia="Garamond" w:hAnsi="Garamond" w:cs="Garamond"/>
          <w:b/>
          <w:noProof/>
          <w:color w:val="000000"/>
          <w:sz w:val="100"/>
          <w:szCs w:val="100"/>
        </w:rPr>
        <w:drawing>
          <wp:inline distT="0" distB="0" distL="114300" distR="114300" wp14:anchorId="1D869FDB" wp14:editId="50AF5E70">
            <wp:extent cx="3112135" cy="3992880"/>
            <wp:effectExtent l="0" t="0" r="0" b="0"/>
            <wp:docPr id="10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112135" cy="3992880"/>
                    </a:xfrm>
                    <a:prstGeom prst="rect">
                      <a:avLst/>
                    </a:prstGeom>
                    <a:ln/>
                  </pic:spPr>
                </pic:pic>
              </a:graphicData>
            </a:graphic>
          </wp:inline>
        </w:drawing>
      </w:r>
    </w:p>
    <w:p w14:paraId="182EC2A4" w14:textId="77777777" w:rsidR="00E554DF" w:rsidRDefault="00000000">
      <w:pPr>
        <w:ind w:left="0" w:hanging="2"/>
        <w:rPr>
          <w:rFonts w:ascii="Cambria" w:eastAsia="Cambria" w:hAnsi="Cambria" w:cs="Cambria"/>
          <w:sz w:val="36"/>
          <w:szCs w:val="36"/>
        </w:rPr>
      </w:pPr>
      <w:r>
        <w:rPr>
          <w:rFonts w:ascii="Cambria" w:eastAsia="Cambria" w:hAnsi="Cambria" w:cs="Cambria"/>
          <w:b/>
          <w:i/>
          <w:sz w:val="24"/>
          <w:szCs w:val="24"/>
        </w:rPr>
        <w:t xml:space="preserve"> </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sz w:val="36"/>
          <w:szCs w:val="36"/>
        </w:rPr>
        <w:tab/>
      </w:r>
      <w:r>
        <w:rPr>
          <w:rFonts w:ascii="Cambria" w:eastAsia="Cambria" w:hAnsi="Cambria" w:cs="Cambria"/>
          <w:sz w:val="36"/>
          <w:szCs w:val="36"/>
        </w:rPr>
        <w:tab/>
        <w:t xml:space="preserve">           </w:t>
      </w:r>
      <w:r>
        <w:rPr>
          <w:rFonts w:ascii="Cambria" w:eastAsia="Cambria" w:hAnsi="Cambria" w:cs="Cambria"/>
          <w:b/>
          <w:sz w:val="36"/>
          <w:szCs w:val="36"/>
        </w:rPr>
        <w:t>Student Toolkit</w:t>
      </w:r>
    </w:p>
    <w:p w14:paraId="54EDD6DB" w14:textId="77777777" w:rsidR="00E554DF" w:rsidRDefault="00000000">
      <w:pPr>
        <w:spacing w:after="0" w:line="360" w:lineRule="auto"/>
        <w:ind w:left="1" w:hanging="3"/>
        <w:jc w:val="center"/>
        <w:rPr>
          <w:rFonts w:ascii="Cambria" w:eastAsia="Cambria" w:hAnsi="Cambria" w:cs="Cambria"/>
          <w:sz w:val="30"/>
          <w:szCs w:val="30"/>
        </w:rPr>
      </w:pPr>
      <w:r>
        <w:rPr>
          <w:rFonts w:ascii="Cambria" w:eastAsia="Cambria" w:hAnsi="Cambria" w:cs="Cambria"/>
          <w:sz w:val="30"/>
          <w:szCs w:val="30"/>
        </w:rPr>
        <w:t xml:space="preserve">          2022-2023</w:t>
      </w:r>
    </w:p>
    <w:p w14:paraId="43588220" w14:textId="77777777" w:rsidR="00E554DF" w:rsidRDefault="00E554DF">
      <w:pPr>
        <w:spacing w:after="0" w:line="240" w:lineRule="auto"/>
        <w:ind w:left="2" w:hanging="4"/>
        <w:rPr>
          <w:sz w:val="36"/>
          <w:szCs w:val="36"/>
        </w:rPr>
      </w:pPr>
    </w:p>
    <w:tbl>
      <w:tblPr>
        <w:tblStyle w:val="a3"/>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E554DF" w14:paraId="290004BE" w14:textId="77777777">
        <w:trPr>
          <w:jc w:val="center"/>
        </w:trPr>
        <w:tc>
          <w:tcPr>
            <w:tcW w:w="10800" w:type="dxa"/>
            <w:tcBorders>
              <w:top w:val="nil"/>
              <w:left w:val="nil"/>
              <w:bottom w:val="nil"/>
              <w:right w:val="nil"/>
            </w:tcBorders>
            <w:shd w:val="clear" w:color="auto" w:fill="CCCCCC"/>
            <w:tcMar>
              <w:top w:w="100" w:type="dxa"/>
              <w:left w:w="100" w:type="dxa"/>
              <w:bottom w:w="100" w:type="dxa"/>
              <w:right w:w="100" w:type="dxa"/>
            </w:tcMar>
          </w:tcPr>
          <w:p w14:paraId="3584D50D" w14:textId="77777777" w:rsidR="00E554DF" w:rsidRDefault="00000000">
            <w:pPr>
              <w:spacing w:after="0" w:line="360" w:lineRule="auto"/>
              <w:ind w:left="0" w:hanging="2"/>
              <w:jc w:val="center"/>
              <w:rPr>
                <w:rFonts w:ascii="Cambria" w:eastAsia="Cambria" w:hAnsi="Cambria" w:cs="Cambria"/>
                <w:b/>
                <w:sz w:val="24"/>
                <w:szCs w:val="24"/>
              </w:rPr>
            </w:pPr>
            <w:r>
              <w:rPr>
                <w:rFonts w:ascii="Cambria" w:eastAsia="Cambria" w:hAnsi="Cambria" w:cs="Cambria"/>
                <w:b/>
                <w:sz w:val="24"/>
                <w:szCs w:val="24"/>
              </w:rPr>
              <w:t xml:space="preserve">ATTENTION: </w:t>
            </w:r>
          </w:p>
          <w:p w14:paraId="43EE1BE1" w14:textId="77777777" w:rsidR="00E554DF" w:rsidRDefault="00000000">
            <w:pPr>
              <w:spacing w:after="0" w:line="360" w:lineRule="auto"/>
              <w:ind w:left="0" w:hanging="2"/>
              <w:jc w:val="center"/>
              <w:rPr>
                <w:rFonts w:ascii="Cambria" w:eastAsia="Cambria" w:hAnsi="Cambria" w:cs="Cambria"/>
                <w:b/>
                <w:sz w:val="24"/>
                <w:szCs w:val="24"/>
              </w:rPr>
            </w:pPr>
            <w:r>
              <w:rPr>
                <w:rFonts w:ascii="Cambria" w:eastAsia="Cambria" w:hAnsi="Cambria" w:cs="Cambria"/>
                <w:b/>
                <w:sz w:val="24"/>
                <w:szCs w:val="24"/>
              </w:rPr>
              <w:t xml:space="preserve">Speech Trek contests may take place virtually this year.  </w:t>
            </w:r>
          </w:p>
          <w:p w14:paraId="20B05D82" w14:textId="77777777" w:rsidR="00E554DF" w:rsidRDefault="00000000">
            <w:pPr>
              <w:spacing w:after="0" w:line="360" w:lineRule="auto"/>
              <w:ind w:left="0" w:hanging="2"/>
              <w:jc w:val="center"/>
              <w:rPr>
                <w:rFonts w:ascii="Cambria" w:eastAsia="Cambria" w:hAnsi="Cambria" w:cs="Cambria"/>
                <w:b/>
                <w:sz w:val="36"/>
                <w:szCs w:val="36"/>
              </w:rPr>
            </w:pPr>
            <w:r>
              <w:rPr>
                <w:rFonts w:ascii="Cambria" w:eastAsia="Cambria" w:hAnsi="Cambria" w:cs="Cambria"/>
                <w:b/>
                <w:sz w:val="24"/>
                <w:szCs w:val="24"/>
              </w:rPr>
              <w:t xml:space="preserve">Please contact your local AAUW branch for more information.  </w:t>
            </w:r>
          </w:p>
        </w:tc>
      </w:tr>
    </w:tbl>
    <w:p w14:paraId="00C2AF90" w14:textId="77777777" w:rsidR="00E554DF" w:rsidRDefault="00E554DF">
      <w:pPr>
        <w:spacing w:line="240" w:lineRule="auto"/>
        <w:ind w:left="0" w:hanging="2"/>
        <w:rPr>
          <w:b/>
        </w:rPr>
      </w:pPr>
    </w:p>
    <w:p w14:paraId="47D5E62D" w14:textId="77777777" w:rsidR="00E554DF" w:rsidRDefault="00000000">
      <w:pPr>
        <w:spacing w:after="0" w:line="240" w:lineRule="auto"/>
        <w:ind w:left="0" w:hanging="2"/>
        <w:rPr>
          <w:rFonts w:ascii="Cambria" w:eastAsia="Cambria" w:hAnsi="Cambria" w:cs="Cambria"/>
          <w:sz w:val="24"/>
          <w:szCs w:val="24"/>
        </w:rPr>
      </w:pPr>
      <w:r>
        <w:rPr>
          <w:rFonts w:ascii="Cambria" w:eastAsia="Cambria" w:hAnsi="Cambria" w:cs="Cambria"/>
          <w:sz w:val="24"/>
          <w:szCs w:val="24"/>
        </w:rPr>
        <w:t>Contact:</w:t>
      </w:r>
    </w:p>
    <w:p w14:paraId="73EC3565" w14:textId="77777777" w:rsidR="00E554DF" w:rsidRDefault="00000000">
      <w:pPr>
        <w:spacing w:after="0" w:line="240" w:lineRule="auto"/>
        <w:ind w:left="0" w:hanging="2"/>
        <w:rPr>
          <w:rFonts w:ascii="Cambria" w:eastAsia="Cambria" w:hAnsi="Cambria" w:cs="Cambria"/>
          <w:sz w:val="24"/>
          <w:szCs w:val="24"/>
        </w:rPr>
      </w:pPr>
      <w:r>
        <w:rPr>
          <w:rFonts w:ascii="Cambria" w:eastAsia="Cambria" w:hAnsi="Cambria" w:cs="Cambria"/>
          <w:b/>
          <w:sz w:val="24"/>
          <w:szCs w:val="24"/>
        </w:rPr>
        <w:t>Marlene Cain</w:t>
      </w:r>
    </w:p>
    <w:p w14:paraId="47C96252" w14:textId="77777777" w:rsidR="00E554DF" w:rsidRDefault="00000000">
      <w:pPr>
        <w:spacing w:after="0" w:line="240" w:lineRule="auto"/>
        <w:ind w:left="0" w:hanging="2"/>
        <w:rPr>
          <w:rFonts w:ascii="Cambria" w:eastAsia="Cambria" w:hAnsi="Cambria" w:cs="Cambria"/>
          <w:sz w:val="24"/>
          <w:szCs w:val="24"/>
        </w:rPr>
      </w:pPr>
      <w:r>
        <w:rPr>
          <w:rFonts w:ascii="Cambria" w:eastAsia="Cambria" w:hAnsi="Cambria" w:cs="Cambria"/>
          <w:sz w:val="24"/>
          <w:szCs w:val="24"/>
        </w:rPr>
        <w:t>AAUW California Speech Trek Program Director</w:t>
      </w:r>
    </w:p>
    <w:p w14:paraId="13CDBCBB" w14:textId="77777777" w:rsidR="00E554DF" w:rsidRDefault="00000000">
      <w:pPr>
        <w:spacing w:after="0" w:line="240" w:lineRule="auto"/>
        <w:ind w:left="0" w:hanging="2"/>
        <w:rPr>
          <w:rFonts w:ascii="Cambria" w:eastAsia="Cambria" w:hAnsi="Cambria" w:cs="Cambria"/>
          <w:sz w:val="24"/>
          <w:szCs w:val="24"/>
        </w:rPr>
      </w:pPr>
      <w:r>
        <w:rPr>
          <w:rFonts w:ascii="Cambria" w:eastAsia="Cambria" w:hAnsi="Cambria" w:cs="Cambria"/>
          <w:sz w:val="24"/>
          <w:szCs w:val="24"/>
        </w:rPr>
        <w:t>P.O. Box 6634</w:t>
      </w:r>
    </w:p>
    <w:p w14:paraId="56CE1CB6" w14:textId="77777777" w:rsidR="00E554DF" w:rsidRDefault="00000000">
      <w:pPr>
        <w:spacing w:after="0" w:line="240" w:lineRule="auto"/>
        <w:ind w:left="0" w:hanging="2"/>
        <w:rPr>
          <w:rFonts w:ascii="Cambria" w:eastAsia="Cambria" w:hAnsi="Cambria" w:cs="Cambria"/>
          <w:sz w:val="24"/>
          <w:szCs w:val="24"/>
        </w:rPr>
      </w:pPr>
      <w:r>
        <w:rPr>
          <w:rFonts w:ascii="Cambria" w:eastAsia="Cambria" w:hAnsi="Cambria" w:cs="Cambria"/>
          <w:sz w:val="24"/>
          <w:szCs w:val="24"/>
        </w:rPr>
        <w:t>Big Bear Lake, CA  92315</w:t>
      </w:r>
    </w:p>
    <w:p w14:paraId="3C305699" w14:textId="77777777" w:rsidR="00E554DF" w:rsidRDefault="00000000">
      <w:pPr>
        <w:spacing w:after="0" w:line="240" w:lineRule="auto"/>
        <w:ind w:left="0" w:hanging="2"/>
        <w:rPr>
          <w:rFonts w:ascii="Cambria" w:eastAsia="Cambria" w:hAnsi="Cambria" w:cs="Cambria"/>
          <w:sz w:val="24"/>
          <w:szCs w:val="24"/>
        </w:rPr>
      </w:pPr>
      <w:hyperlink r:id="rId9">
        <w:r>
          <w:rPr>
            <w:rFonts w:ascii="Cambria" w:eastAsia="Cambria" w:hAnsi="Cambria" w:cs="Cambria"/>
            <w:color w:val="0000FF"/>
            <w:sz w:val="24"/>
            <w:szCs w:val="24"/>
            <w:u w:val="single"/>
          </w:rPr>
          <w:t>speechtrek@aauw-ca.org</w:t>
        </w:r>
      </w:hyperlink>
    </w:p>
    <w:p w14:paraId="2576F550" w14:textId="77777777" w:rsidR="00E554DF" w:rsidRDefault="00000000">
      <w:pPr>
        <w:spacing w:after="0" w:line="240" w:lineRule="auto"/>
        <w:ind w:left="0" w:hanging="2"/>
        <w:rPr>
          <w:b/>
        </w:rPr>
      </w:pPr>
      <w:r>
        <w:rPr>
          <w:rFonts w:ascii="Cambria" w:eastAsia="Cambria" w:hAnsi="Cambria" w:cs="Cambria"/>
          <w:sz w:val="24"/>
          <w:szCs w:val="24"/>
        </w:rPr>
        <w:t>909.273.5193 cell</w:t>
      </w:r>
    </w:p>
    <w:p w14:paraId="5FADCDB6" w14:textId="77777777" w:rsidR="00E554DF" w:rsidRDefault="00E554DF">
      <w:pPr>
        <w:spacing w:after="0" w:line="240" w:lineRule="auto"/>
        <w:ind w:left="2" w:hanging="4"/>
        <w:rPr>
          <w:sz w:val="36"/>
          <w:szCs w:val="36"/>
        </w:rPr>
      </w:pPr>
    </w:p>
    <w:p w14:paraId="29B99C2E" w14:textId="77777777" w:rsidR="00E554DF" w:rsidRDefault="00E554DF">
      <w:pPr>
        <w:ind w:left="2" w:hanging="4"/>
        <w:jc w:val="center"/>
        <w:rPr>
          <w:rFonts w:ascii="Cambria" w:eastAsia="Cambria" w:hAnsi="Cambria" w:cs="Cambria"/>
          <w:b/>
          <w:sz w:val="36"/>
          <w:szCs w:val="36"/>
        </w:rPr>
      </w:pPr>
    </w:p>
    <w:p w14:paraId="50A95B1D" w14:textId="77777777" w:rsidR="00E554DF" w:rsidRDefault="00E554DF">
      <w:pPr>
        <w:ind w:left="0" w:hanging="2"/>
        <w:jc w:val="center"/>
        <w:rPr>
          <w:rFonts w:ascii="Cambria" w:eastAsia="Cambria" w:hAnsi="Cambria" w:cs="Cambria"/>
          <w:b/>
          <w:sz w:val="24"/>
          <w:szCs w:val="24"/>
        </w:rPr>
      </w:pPr>
    </w:p>
    <w:p w14:paraId="0C194F8A" w14:textId="77777777" w:rsidR="00E554DF" w:rsidRDefault="00000000">
      <w:pPr>
        <w:ind w:left="0" w:hanging="2"/>
        <w:jc w:val="center"/>
        <w:rPr>
          <w:rFonts w:ascii="Cambria" w:eastAsia="Cambria" w:hAnsi="Cambria" w:cs="Cambria"/>
          <w:b/>
          <w:sz w:val="24"/>
          <w:szCs w:val="24"/>
        </w:rPr>
      </w:pPr>
      <w:r>
        <w:rPr>
          <w:rFonts w:ascii="Cambria" w:eastAsia="Cambria" w:hAnsi="Cambria" w:cs="Cambria"/>
          <w:b/>
          <w:sz w:val="24"/>
          <w:szCs w:val="24"/>
        </w:rPr>
        <w:t>TABLE OF CONTENTS</w:t>
      </w:r>
    </w:p>
    <w:p w14:paraId="420D191B" w14:textId="77777777" w:rsidR="00E554DF" w:rsidRDefault="00E554DF">
      <w:pPr>
        <w:pStyle w:val="Heading1"/>
        <w:spacing w:before="0"/>
        <w:ind w:left="2" w:hanging="4"/>
        <w:jc w:val="center"/>
        <w:rPr>
          <w:sz w:val="42"/>
          <w:szCs w:val="42"/>
        </w:rPr>
      </w:pPr>
      <w:bookmarkStart w:id="0" w:name="_heading=h.2rxfezecmz7s" w:colFirst="0" w:colLast="0"/>
      <w:bookmarkEnd w:id="0"/>
    </w:p>
    <w:sdt>
      <w:sdtPr>
        <w:id w:val="-1592005093"/>
        <w:docPartObj>
          <w:docPartGallery w:val="Table of Contents"/>
          <w:docPartUnique/>
        </w:docPartObj>
      </w:sdtPr>
      <w:sdtContent>
        <w:p w14:paraId="0B88EE96" w14:textId="77777777" w:rsidR="00E554DF" w:rsidRDefault="00000000">
          <w:pPr>
            <w:tabs>
              <w:tab w:val="right" w:pos="10800"/>
            </w:tabs>
            <w:spacing w:before="80" w:line="240" w:lineRule="auto"/>
            <w:ind w:left="0" w:hanging="2"/>
            <w:rPr>
              <w:rFonts w:ascii="Cambria" w:eastAsia="Cambria" w:hAnsi="Cambria" w:cs="Cambria"/>
              <w:color w:val="000000"/>
            </w:rPr>
          </w:pPr>
          <w:r>
            <w:fldChar w:fldCharType="begin"/>
          </w:r>
          <w:r>
            <w:instrText xml:space="preserve"> TOC \h \u \z </w:instrText>
          </w:r>
          <w:r>
            <w:fldChar w:fldCharType="separate"/>
          </w:r>
          <w:hyperlink w:anchor="_heading=h.h1mfknb5shhy">
            <w:r>
              <w:rPr>
                <w:rFonts w:ascii="Cambria" w:eastAsia="Cambria" w:hAnsi="Cambria" w:cs="Cambria"/>
                <w:color w:val="000000"/>
              </w:rPr>
              <w:t>2022-</w:t>
            </w:r>
          </w:hyperlink>
          <w:hyperlink w:anchor="_heading=h.h1mfknb5shhy">
            <w:r>
              <w:rPr>
                <w:rFonts w:ascii="Cambria" w:eastAsia="Cambria" w:hAnsi="Cambria" w:cs="Cambria"/>
              </w:rPr>
              <w:t>2023 Speech Trek Speech Contest Topic</w:t>
            </w:r>
          </w:hyperlink>
          <w:r>
            <w:rPr>
              <w:rFonts w:ascii="Cambria" w:eastAsia="Cambria" w:hAnsi="Cambria" w:cs="Cambria"/>
              <w:color w:val="000000"/>
            </w:rPr>
            <w:tab/>
          </w:r>
          <w:r>
            <w:fldChar w:fldCharType="begin"/>
          </w:r>
          <w:r>
            <w:instrText xml:space="preserve"> PAGEREF _heading=h.h1mfknb5shhy \h </w:instrText>
          </w:r>
          <w:r>
            <w:fldChar w:fldCharType="separate"/>
          </w:r>
          <w:r>
            <w:rPr>
              <w:rFonts w:ascii="Cambria" w:eastAsia="Cambria" w:hAnsi="Cambria" w:cs="Cambria"/>
              <w:color w:val="000000"/>
            </w:rPr>
            <w:t>3</w:t>
          </w:r>
          <w:r>
            <w:fldChar w:fldCharType="end"/>
          </w:r>
        </w:p>
        <w:p w14:paraId="1F35B8CD" w14:textId="77777777" w:rsidR="00E554DF" w:rsidRDefault="00000000">
          <w:pPr>
            <w:tabs>
              <w:tab w:val="right" w:pos="10800"/>
            </w:tabs>
            <w:spacing w:before="200" w:line="240" w:lineRule="auto"/>
            <w:ind w:left="0" w:hanging="2"/>
            <w:rPr>
              <w:rFonts w:ascii="Cambria" w:eastAsia="Cambria" w:hAnsi="Cambria" w:cs="Cambria"/>
              <w:color w:val="000000"/>
            </w:rPr>
          </w:pPr>
          <w:hyperlink w:anchor="_heading=h.vdib2oyr8917">
            <w:r>
              <w:rPr>
                <w:rFonts w:ascii="Cambria" w:eastAsia="Cambria" w:hAnsi="Cambria" w:cs="Cambria"/>
              </w:rPr>
              <w:t>Contest Information</w:t>
            </w:r>
          </w:hyperlink>
          <w:r>
            <w:rPr>
              <w:rFonts w:ascii="Cambria" w:eastAsia="Cambria" w:hAnsi="Cambria" w:cs="Cambria"/>
              <w:color w:val="000000"/>
            </w:rPr>
            <w:tab/>
          </w:r>
          <w:r>
            <w:fldChar w:fldCharType="begin"/>
          </w:r>
          <w:r>
            <w:instrText xml:space="preserve"> PAGEREF _heading=h.vdib2oyr8917 \h </w:instrText>
          </w:r>
          <w:r>
            <w:fldChar w:fldCharType="separate"/>
          </w:r>
          <w:r>
            <w:rPr>
              <w:rFonts w:ascii="Cambria" w:eastAsia="Cambria" w:hAnsi="Cambria" w:cs="Cambria"/>
              <w:color w:val="000000"/>
            </w:rPr>
            <w:t>4</w:t>
          </w:r>
          <w:r>
            <w:fldChar w:fldCharType="end"/>
          </w:r>
        </w:p>
        <w:p w14:paraId="6AFF4ED0" w14:textId="77777777" w:rsidR="00E554DF" w:rsidRDefault="00000000">
          <w:pPr>
            <w:tabs>
              <w:tab w:val="right" w:pos="10800"/>
            </w:tabs>
            <w:spacing w:before="200" w:line="240" w:lineRule="auto"/>
            <w:ind w:left="0" w:hanging="2"/>
            <w:rPr>
              <w:rFonts w:ascii="Cambria" w:eastAsia="Cambria" w:hAnsi="Cambria" w:cs="Cambria"/>
              <w:color w:val="000000"/>
            </w:rPr>
          </w:pPr>
          <w:hyperlink w:anchor="_heading=h.8fgu4yn1h3oa">
            <w:r>
              <w:rPr>
                <w:rFonts w:ascii="Cambria" w:eastAsia="Cambria" w:hAnsi="Cambria" w:cs="Cambria"/>
              </w:rPr>
              <w:t>Student Application And Parent/Guardian Permission</w:t>
            </w:r>
          </w:hyperlink>
          <w:r>
            <w:rPr>
              <w:rFonts w:ascii="Cambria" w:eastAsia="Cambria" w:hAnsi="Cambria" w:cs="Cambria"/>
              <w:color w:val="000000"/>
            </w:rPr>
            <w:tab/>
          </w:r>
          <w:r>
            <w:fldChar w:fldCharType="begin"/>
          </w:r>
          <w:r>
            <w:instrText xml:space="preserve"> PAGEREF _heading=h.8fgu4yn1h3oa \h </w:instrText>
          </w:r>
          <w:r>
            <w:fldChar w:fldCharType="separate"/>
          </w:r>
          <w:r>
            <w:rPr>
              <w:rFonts w:ascii="Cambria" w:eastAsia="Cambria" w:hAnsi="Cambria" w:cs="Cambria"/>
              <w:color w:val="000000"/>
            </w:rPr>
            <w:t>5</w:t>
          </w:r>
          <w:r>
            <w:fldChar w:fldCharType="end"/>
          </w:r>
        </w:p>
        <w:p w14:paraId="5F7F6032" w14:textId="77777777" w:rsidR="00E554DF" w:rsidRDefault="00000000">
          <w:pPr>
            <w:tabs>
              <w:tab w:val="right" w:pos="10800"/>
            </w:tabs>
            <w:spacing w:before="200" w:line="240" w:lineRule="auto"/>
            <w:ind w:left="0" w:hanging="2"/>
            <w:rPr>
              <w:rFonts w:ascii="Cambria" w:eastAsia="Cambria" w:hAnsi="Cambria" w:cs="Cambria"/>
              <w:color w:val="000000"/>
            </w:rPr>
          </w:pPr>
          <w:hyperlink w:anchor="_heading=h.ixzeivpi2rje">
            <w:r>
              <w:rPr>
                <w:rFonts w:ascii="Cambria" w:eastAsia="Cambria" w:hAnsi="Cambria" w:cs="Cambria"/>
              </w:rPr>
              <w:t>Affidavit Of Eligibility And Liability Release</w:t>
            </w:r>
          </w:hyperlink>
          <w:r>
            <w:rPr>
              <w:rFonts w:ascii="Cambria" w:eastAsia="Cambria" w:hAnsi="Cambria" w:cs="Cambria"/>
              <w:color w:val="000000"/>
            </w:rPr>
            <w:tab/>
          </w:r>
          <w:r>
            <w:fldChar w:fldCharType="begin"/>
          </w:r>
          <w:r>
            <w:instrText xml:space="preserve"> PAGEREF _heading=h.ixzeivpi2rje \h </w:instrText>
          </w:r>
          <w:r>
            <w:fldChar w:fldCharType="separate"/>
          </w:r>
          <w:r>
            <w:rPr>
              <w:rFonts w:ascii="Cambria" w:eastAsia="Cambria" w:hAnsi="Cambria" w:cs="Cambria"/>
              <w:color w:val="000000"/>
            </w:rPr>
            <w:t>6</w:t>
          </w:r>
          <w:r>
            <w:fldChar w:fldCharType="end"/>
          </w:r>
        </w:p>
        <w:p w14:paraId="349A47E4" w14:textId="77777777" w:rsidR="00E554DF" w:rsidRDefault="00000000">
          <w:pPr>
            <w:tabs>
              <w:tab w:val="right" w:pos="10800"/>
            </w:tabs>
            <w:spacing w:before="200" w:after="80" w:line="240" w:lineRule="auto"/>
            <w:ind w:left="0" w:hanging="2"/>
            <w:rPr>
              <w:rFonts w:ascii="Cambria" w:eastAsia="Cambria" w:hAnsi="Cambria" w:cs="Cambria"/>
              <w:b/>
              <w:color w:val="000000"/>
            </w:rPr>
          </w:pPr>
          <w:hyperlink w:anchor="_heading=h.7x8m0epr7i5i">
            <w:r>
              <w:rPr>
                <w:rFonts w:ascii="Cambria" w:eastAsia="Cambria" w:hAnsi="Cambria" w:cs="Cambria"/>
                <w:color w:val="000000"/>
              </w:rPr>
              <w:t>2022-2023 -</w:t>
            </w:r>
          </w:hyperlink>
          <w:hyperlink w:anchor="_heading=h.7x8m0epr7i5i">
            <w:r>
              <w:rPr>
                <w:rFonts w:ascii="Cambria" w:eastAsia="Cambria" w:hAnsi="Cambria" w:cs="Cambria"/>
              </w:rPr>
              <w:t xml:space="preserve"> Judges Ballot</w:t>
            </w:r>
          </w:hyperlink>
          <w:r>
            <w:rPr>
              <w:rFonts w:ascii="Cambria" w:eastAsia="Cambria" w:hAnsi="Cambria" w:cs="Cambria"/>
              <w:b/>
              <w:color w:val="000000"/>
            </w:rPr>
            <w:tab/>
          </w:r>
          <w:r>
            <w:fldChar w:fldCharType="begin"/>
          </w:r>
          <w:r>
            <w:instrText xml:space="preserve"> PAGEREF _heading=h.7x8m0epr7i5i \h </w:instrText>
          </w:r>
          <w:r>
            <w:fldChar w:fldCharType="separate"/>
          </w:r>
          <w:r>
            <w:rPr>
              <w:rFonts w:ascii="Cambria" w:eastAsia="Cambria" w:hAnsi="Cambria" w:cs="Cambria"/>
              <w:b/>
              <w:color w:val="000000"/>
            </w:rPr>
            <w:t>7</w:t>
          </w:r>
          <w:r>
            <w:fldChar w:fldCharType="end"/>
          </w:r>
          <w:r>
            <w:fldChar w:fldCharType="end"/>
          </w:r>
        </w:p>
      </w:sdtContent>
    </w:sdt>
    <w:p w14:paraId="1DC4B49F" w14:textId="77777777" w:rsidR="00E554DF" w:rsidRDefault="00E554DF">
      <w:pPr>
        <w:ind w:left="2" w:hanging="4"/>
        <w:rPr>
          <w:sz w:val="42"/>
          <w:szCs w:val="42"/>
        </w:rPr>
      </w:pPr>
    </w:p>
    <w:p w14:paraId="1E51F37B" w14:textId="77777777" w:rsidR="00E554DF" w:rsidRDefault="00000000">
      <w:pPr>
        <w:pStyle w:val="Heading1"/>
        <w:spacing w:before="0"/>
        <w:ind w:left="3" w:hanging="5"/>
        <w:jc w:val="center"/>
        <w:rPr>
          <w:sz w:val="42"/>
          <w:szCs w:val="42"/>
        </w:rPr>
      </w:pPr>
      <w:bookmarkStart w:id="1" w:name="_heading=h.fnr7ca28vdb5" w:colFirst="0" w:colLast="0"/>
      <w:bookmarkEnd w:id="1"/>
      <w:r>
        <w:br w:type="page"/>
      </w:r>
    </w:p>
    <w:p w14:paraId="48F6869B" w14:textId="77777777" w:rsidR="00E554DF" w:rsidRDefault="00000000">
      <w:pPr>
        <w:pStyle w:val="Heading1"/>
        <w:spacing w:before="0"/>
        <w:ind w:left="2" w:hanging="4"/>
        <w:jc w:val="center"/>
        <w:rPr>
          <w:sz w:val="42"/>
          <w:szCs w:val="42"/>
        </w:rPr>
      </w:pPr>
      <w:bookmarkStart w:id="2" w:name="_heading=h.h1mfknb5shhy" w:colFirst="0" w:colLast="0"/>
      <w:bookmarkEnd w:id="2"/>
      <w:r>
        <w:rPr>
          <w:sz w:val="42"/>
          <w:szCs w:val="42"/>
        </w:rPr>
        <w:lastRenderedPageBreak/>
        <w:t>2022-2023 SPEECH TREK SPEECH CONTEST TOPIC</w:t>
      </w:r>
    </w:p>
    <w:p w14:paraId="3496C8BE" w14:textId="77777777" w:rsidR="00E554DF" w:rsidRDefault="00000000">
      <w:pPr>
        <w:shd w:val="clear" w:color="auto" w:fill="FFFFFF"/>
        <w:spacing w:before="240" w:after="240"/>
        <w:ind w:left="1" w:hanging="3"/>
        <w:rPr>
          <w:rFonts w:ascii="Cambria" w:eastAsia="Cambria" w:hAnsi="Cambria" w:cs="Cambria"/>
          <w:b/>
          <w:i/>
          <w:color w:val="0B2346"/>
          <w:sz w:val="29"/>
          <w:szCs w:val="29"/>
        </w:rPr>
      </w:pPr>
      <w:r>
        <w:rPr>
          <w:rFonts w:ascii="Cambria" w:eastAsia="Cambria" w:hAnsi="Cambria" w:cs="Cambria"/>
          <w:b/>
          <w:i/>
          <w:color w:val="0B2346"/>
          <w:sz w:val="29"/>
          <w:szCs w:val="29"/>
        </w:rPr>
        <w:t>Topic: How can communities, organizations and citizens of all ages help protect and expand voting rights?</w:t>
      </w:r>
    </w:p>
    <w:p w14:paraId="179FF219" w14:textId="77777777" w:rsidR="00E554DF" w:rsidRDefault="00000000">
      <w:pPr>
        <w:shd w:val="clear" w:color="auto" w:fill="FFFFFF"/>
        <w:spacing w:before="240" w:after="240"/>
        <w:ind w:left="1" w:hanging="3"/>
        <w:rPr>
          <w:rFonts w:ascii="Cambria" w:eastAsia="Cambria" w:hAnsi="Cambria" w:cs="Cambria"/>
          <w:b/>
          <w:i/>
          <w:color w:val="0B2346"/>
          <w:sz w:val="29"/>
          <w:szCs w:val="29"/>
        </w:rPr>
      </w:pPr>
      <w:r>
        <w:rPr>
          <w:rFonts w:ascii="Cambria" w:eastAsia="Cambria" w:hAnsi="Cambria" w:cs="Cambria"/>
          <w:b/>
          <w:i/>
          <w:color w:val="0B2346"/>
          <w:sz w:val="29"/>
          <w:szCs w:val="29"/>
        </w:rPr>
        <w:t>Background:</w:t>
      </w:r>
    </w:p>
    <w:p w14:paraId="6E177116" w14:textId="77777777" w:rsidR="00E554DF" w:rsidRDefault="00000000">
      <w:pPr>
        <w:spacing w:before="240" w:after="240"/>
        <w:ind w:left="0" w:hanging="2"/>
        <w:jc w:val="both"/>
        <w:rPr>
          <w:rFonts w:ascii="Cambria" w:eastAsia="Cambria" w:hAnsi="Cambria" w:cs="Cambria"/>
          <w:i/>
          <w:sz w:val="20"/>
          <w:szCs w:val="20"/>
        </w:rPr>
      </w:pPr>
      <w:r>
        <w:rPr>
          <w:rFonts w:ascii="Cambria" w:eastAsia="Cambria" w:hAnsi="Cambria" w:cs="Cambria"/>
          <w:sz w:val="24"/>
          <w:szCs w:val="24"/>
        </w:rPr>
        <w:t xml:space="preserve">“We know that expanding the ability of all eligible citizens to vote is the central pillar…ensuring all eligible voters can cast a vote; that all lawful votes are counted; and that every voter has access to accurate information.” – </w:t>
      </w:r>
      <w:r>
        <w:rPr>
          <w:rFonts w:ascii="Cambria" w:eastAsia="Cambria" w:hAnsi="Cambria" w:cs="Cambria"/>
          <w:i/>
          <w:sz w:val="20"/>
          <w:szCs w:val="20"/>
        </w:rPr>
        <w:t>Attorney General Merrick Garland</w:t>
      </w:r>
    </w:p>
    <w:p w14:paraId="145A4830" w14:textId="77777777" w:rsidR="00E554DF" w:rsidRDefault="00000000">
      <w:pPr>
        <w:shd w:val="clear" w:color="auto" w:fill="FFFFFF"/>
        <w:spacing w:after="240"/>
        <w:ind w:left="0" w:hanging="2"/>
        <w:rPr>
          <w:rFonts w:ascii="Cambria" w:eastAsia="Cambria" w:hAnsi="Cambria" w:cs="Cambria"/>
          <w:b/>
          <w:color w:val="0B2346"/>
          <w:sz w:val="24"/>
          <w:szCs w:val="24"/>
        </w:rPr>
      </w:pPr>
      <w:r>
        <w:rPr>
          <w:rFonts w:ascii="Cambria" w:eastAsia="Cambria" w:hAnsi="Cambria" w:cs="Cambria"/>
          <w:b/>
          <w:color w:val="0B2346"/>
          <w:sz w:val="24"/>
          <w:szCs w:val="24"/>
        </w:rPr>
        <w:t>Voting Rights Timeline</w:t>
      </w:r>
    </w:p>
    <w:p w14:paraId="66902231" w14:textId="77777777" w:rsidR="00E554DF" w:rsidRDefault="00000000">
      <w:pPr>
        <w:numPr>
          <w:ilvl w:val="0"/>
          <w:numId w:val="1"/>
        </w:numPr>
        <w:spacing w:before="240" w:after="0" w:line="240" w:lineRule="auto"/>
        <w:ind w:left="0" w:hanging="2"/>
      </w:pPr>
      <w:r>
        <w:rPr>
          <w:rFonts w:ascii="Cambria" w:eastAsia="Cambria" w:hAnsi="Cambria" w:cs="Cambria"/>
        </w:rPr>
        <w:t xml:space="preserve">1776 - </w:t>
      </w:r>
      <w:r>
        <w:rPr>
          <w:rFonts w:ascii="Cambria" w:eastAsia="Cambria" w:hAnsi="Cambria" w:cs="Cambria"/>
        </w:rPr>
        <w:tab/>
        <w:t>Birth of the United States of America</w:t>
      </w:r>
    </w:p>
    <w:p w14:paraId="427C99F4" w14:textId="77777777" w:rsidR="00E554DF" w:rsidRDefault="00000000">
      <w:pPr>
        <w:numPr>
          <w:ilvl w:val="0"/>
          <w:numId w:val="1"/>
        </w:numPr>
        <w:spacing w:after="0" w:line="240" w:lineRule="auto"/>
        <w:ind w:left="0" w:hanging="2"/>
      </w:pPr>
      <w:r>
        <w:rPr>
          <w:rFonts w:ascii="Cambria" w:eastAsia="Cambria" w:hAnsi="Cambria" w:cs="Cambria"/>
        </w:rPr>
        <w:t xml:space="preserve">1870 - </w:t>
      </w:r>
      <w:r>
        <w:rPr>
          <w:rFonts w:ascii="Cambria" w:eastAsia="Cambria" w:hAnsi="Cambria" w:cs="Cambria"/>
        </w:rPr>
        <w:tab/>
        <w:t>15th Amendment granted African American men the right to vote.</w:t>
      </w:r>
    </w:p>
    <w:p w14:paraId="412AEB8D" w14:textId="77777777" w:rsidR="00E554DF" w:rsidRDefault="00000000">
      <w:pPr>
        <w:numPr>
          <w:ilvl w:val="0"/>
          <w:numId w:val="1"/>
        </w:numPr>
        <w:spacing w:after="0" w:line="240" w:lineRule="auto"/>
        <w:ind w:left="0" w:hanging="2"/>
      </w:pPr>
      <w:r>
        <w:rPr>
          <w:rFonts w:ascii="Cambria" w:eastAsia="Cambria" w:hAnsi="Cambria" w:cs="Cambria"/>
        </w:rPr>
        <w:t xml:space="preserve">1920 - </w:t>
      </w:r>
      <w:r>
        <w:rPr>
          <w:rFonts w:ascii="Cambria" w:eastAsia="Cambria" w:hAnsi="Cambria" w:cs="Cambria"/>
        </w:rPr>
        <w:tab/>
        <w:t>19</w:t>
      </w:r>
      <w:r>
        <w:rPr>
          <w:rFonts w:ascii="Cambria" w:eastAsia="Cambria" w:hAnsi="Cambria" w:cs="Cambria"/>
          <w:vertAlign w:val="superscript"/>
        </w:rPr>
        <w:t>th</w:t>
      </w:r>
      <w:r>
        <w:rPr>
          <w:rFonts w:ascii="Cambria" w:eastAsia="Cambria" w:hAnsi="Cambria" w:cs="Cambria"/>
        </w:rPr>
        <w:t xml:space="preserve"> amendment granted women the right to vote.</w:t>
      </w:r>
    </w:p>
    <w:p w14:paraId="269B45C2" w14:textId="77777777" w:rsidR="00E554DF" w:rsidRDefault="00000000">
      <w:pPr>
        <w:widowControl w:val="0"/>
        <w:numPr>
          <w:ilvl w:val="0"/>
          <w:numId w:val="1"/>
        </w:numPr>
        <w:spacing w:after="0" w:line="240" w:lineRule="auto"/>
        <w:ind w:left="0" w:hanging="2"/>
      </w:pPr>
      <w:r>
        <w:rPr>
          <w:rFonts w:ascii="Cambria" w:eastAsia="Cambria" w:hAnsi="Cambria" w:cs="Cambria"/>
        </w:rPr>
        <w:t xml:space="preserve">1964 - </w:t>
      </w:r>
      <w:r>
        <w:rPr>
          <w:rFonts w:ascii="Cambria" w:eastAsia="Cambria" w:hAnsi="Cambria" w:cs="Cambria"/>
        </w:rPr>
        <w:tab/>
        <w:t>24</w:t>
      </w:r>
      <w:r>
        <w:rPr>
          <w:rFonts w:ascii="Cambria" w:eastAsia="Cambria" w:hAnsi="Cambria" w:cs="Cambria"/>
          <w:vertAlign w:val="superscript"/>
        </w:rPr>
        <w:t>th</w:t>
      </w:r>
      <w:r>
        <w:rPr>
          <w:rFonts w:ascii="Cambria" w:eastAsia="Cambria" w:hAnsi="Cambria" w:cs="Cambria"/>
        </w:rPr>
        <w:t xml:space="preserve"> amendment prohibited poll taxes.</w:t>
      </w:r>
    </w:p>
    <w:p w14:paraId="2DCFEC88" w14:textId="77777777" w:rsidR="00E554DF" w:rsidRDefault="00000000">
      <w:pPr>
        <w:numPr>
          <w:ilvl w:val="0"/>
          <w:numId w:val="1"/>
        </w:numPr>
        <w:spacing w:after="0" w:line="240" w:lineRule="auto"/>
        <w:ind w:left="0" w:hanging="2"/>
      </w:pPr>
      <w:r>
        <w:rPr>
          <w:rFonts w:ascii="Cambria" w:eastAsia="Cambria" w:hAnsi="Cambria" w:cs="Cambria"/>
        </w:rPr>
        <w:t xml:space="preserve">1965 - </w:t>
      </w:r>
      <w:r>
        <w:rPr>
          <w:rFonts w:ascii="Cambria" w:eastAsia="Cambria" w:hAnsi="Cambria" w:cs="Cambria"/>
        </w:rPr>
        <w:tab/>
        <w:t>Voting Rights Act prohibited racial discrimination.</w:t>
      </w:r>
    </w:p>
    <w:p w14:paraId="1CB1FB12" w14:textId="77777777" w:rsidR="00E554DF" w:rsidRDefault="00000000">
      <w:pPr>
        <w:numPr>
          <w:ilvl w:val="0"/>
          <w:numId w:val="1"/>
        </w:numPr>
        <w:spacing w:after="0" w:line="240" w:lineRule="auto"/>
        <w:ind w:left="0" w:hanging="2"/>
      </w:pPr>
      <w:r>
        <w:rPr>
          <w:rFonts w:ascii="Cambria" w:eastAsia="Cambria" w:hAnsi="Cambria" w:cs="Cambria"/>
        </w:rPr>
        <w:t xml:space="preserve">1971 - </w:t>
      </w:r>
      <w:r>
        <w:rPr>
          <w:rFonts w:ascii="Cambria" w:eastAsia="Cambria" w:hAnsi="Cambria" w:cs="Cambria"/>
        </w:rPr>
        <w:tab/>
        <w:t>26</w:t>
      </w:r>
      <w:r>
        <w:rPr>
          <w:rFonts w:ascii="Cambria" w:eastAsia="Cambria" w:hAnsi="Cambria" w:cs="Cambria"/>
          <w:vertAlign w:val="superscript"/>
        </w:rPr>
        <w:t>th</w:t>
      </w:r>
      <w:r>
        <w:rPr>
          <w:rFonts w:ascii="Cambria" w:eastAsia="Cambria" w:hAnsi="Cambria" w:cs="Cambria"/>
        </w:rPr>
        <w:t xml:space="preserve"> amendment lowered legal age to vote from 21 to 18.</w:t>
      </w:r>
    </w:p>
    <w:p w14:paraId="72F996F6" w14:textId="77777777" w:rsidR="00E554DF" w:rsidRDefault="00000000">
      <w:pPr>
        <w:numPr>
          <w:ilvl w:val="0"/>
          <w:numId w:val="1"/>
        </w:numPr>
        <w:spacing w:after="0" w:line="240" w:lineRule="auto"/>
        <w:ind w:left="0" w:hanging="2"/>
      </w:pPr>
      <w:r>
        <w:rPr>
          <w:rFonts w:ascii="Cambria" w:eastAsia="Cambria" w:hAnsi="Cambria" w:cs="Cambria"/>
        </w:rPr>
        <w:t xml:space="preserve">2021 - </w:t>
      </w:r>
      <w:r>
        <w:rPr>
          <w:rFonts w:ascii="Cambria" w:eastAsia="Cambria" w:hAnsi="Cambria" w:cs="Cambria"/>
        </w:rPr>
        <w:tab/>
        <w:t>More than 440 bills introduced in 49 states with provisions that restrict voting access*</w:t>
      </w:r>
    </w:p>
    <w:p w14:paraId="6C2148C3" w14:textId="77777777" w:rsidR="00E554DF" w:rsidRDefault="00000000">
      <w:pPr>
        <w:numPr>
          <w:ilvl w:val="0"/>
          <w:numId w:val="1"/>
        </w:numPr>
        <w:spacing w:after="0" w:line="240" w:lineRule="auto"/>
        <w:ind w:left="0" w:hanging="2"/>
        <w:jc w:val="both"/>
      </w:pPr>
      <w:r>
        <w:rPr>
          <w:rFonts w:ascii="Cambria" w:eastAsia="Cambria" w:hAnsi="Cambria" w:cs="Cambria"/>
        </w:rPr>
        <w:t>2022 -</w:t>
      </w:r>
      <w:r>
        <w:rPr>
          <w:rFonts w:ascii="Cambria" w:eastAsia="Cambria" w:hAnsi="Cambria" w:cs="Cambria"/>
        </w:rPr>
        <w:tab/>
        <w:t xml:space="preserve">January 1 – May 4:  six state legislatures (Alabama, Arizona, Florida, Georgia, Kentucky and Oklahoma) passed nine “election interference” laws (defined as opening door to partisan interference in elections and/or threatening the people and processes that make elections </w:t>
      </w:r>
      <w:proofErr w:type="gramStart"/>
      <w:r>
        <w:rPr>
          <w:rFonts w:ascii="Cambria" w:eastAsia="Cambria" w:hAnsi="Cambria" w:cs="Cambria"/>
        </w:rPr>
        <w:t>work)*</w:t>
      </w:r>
      <w:proofErr w:type="gramEnd"/>
    </w:p>
    <w:p w14:paraId="53F1422C" w14:textId="77777777" w:rsidR="00E554DF" w:rsidRDefault="00000000">
      <w:pPr>
        <w:numPr>
          <w:ilvl w:val="0"/>
          <w:numId w:val="1"/>
        </w:numPr>
        <w:spacing w:after="0" w:line="240" w:lineRule="auto"/>
        <w:ind w:left="-1" w:hanging="1"/>
        <w:jc w:val="both"/>
      </w:pPr>
      <w:r>
        <w:rPr>
          <w:rFonts w:ascii="Times New Roman" w:eastAsia="Times New Roman" w:hAnsi="Times New Roman" w:cs="Times New Roman"/>
          <w:sz w:val="14"/>
          <w:szCs w:val="14"/>
        </w:rPr>
        <w:t xml:space="preserve"> </w:t>
      </w:r>
      <w:r>
        <w:rPr>
          <w:rFonts w:ascii="Cambria" w:eastAsia="Cambria" w:hAnsi="Cambria" w:cs="Cambria"/>
        </w:rPr>
        <w:t xml:space="preserve">2023 - </w:t>
      </w:r>
      <w:r>
        <w:rPr>
          <w:rFonts w:ascii="Cambria" w:eastAsia="Cambria" w:hAnsi="Cambria" w:cs="Cambria"/>
        </w:rPr>
        <w:tab/>
        <w:t>?</w:t>
      </w:r>
    </w:p>
    <w:p w14:paraId="69846A06" w14:textId="77777777" w:rsidR="00E554DF" w:rsidRDefault="00000000">
      <w:pPr>
        <w:spacing w:before="240" w:after="240"/>
        <w:ind w:left="0" w:hanging="2"/>
        <w:rPr>
          <w:rFonts w:ascii="Cambria" w:eastAsia="Cambria" w:hAnsi="Cambria" w:cs="Cambria"/>
          <w:sz w:val="24"/>
          <w:szCs w:val="24"/>
        </w:rPr>
      </w:pPr>
      <w:r>
        <w:rPr>
          <w:rFonts w:ascii="Cambria" w:eastAsia="Cambria" w:hAnsi="Cambria" w:cs="Cambria"/>
          <w:sz w:val="24"/>
          <w:szCs w:val="24"/>
        </w:rPr>
        <w:t>Restrictive legislation can make it more difficult to cast a ballot; expansive legislation can make it easier to cast a ballot.</w:t>
      </w:r>
    </w:p>
    <w:p w14:paraId="17E4526E" w14:textId="77777777" w:rsidR="00E554DF" w:rsidRDefault="00000000">
      <w:pPr>
        <w:spacing w:before="240" w:after="0"/>
        <w:ind w:left="0" w:hanging="2"/>
        <w:jc w:val="both"/>
        <w:rPr>
          <w:rFonts w:ascii="Cambria" w:eastAsia="Cambria" w:hAnsi="Cambria" w:cs="Cambria"/>
          <w:sz w:val="24"/>
          <w:szCs w:val="24"/>
        </w:rPr>
      </w:pPr>
      <w:r>
        <w:rPr>
          <w:rFonts w:ascii="Cambria" w:eastAsia="Cambria" w:hAnsi="Cambria" w:cs="Cambria"/>
          <w:sz w:val="24"/>
          <w:szCs w:val="24"/>
        </w:rPr>
        <w:t>“There are many things that are open to debate in America,” said Attorney General Merrick Garland.  “But the right of all eligible citizens to vote is not one of them.  The right to vote is the cornerstone of our democracy, the right from which all other rights ultimately flow.”</w:t>
      </w:r>
    </w:p>
    <w:p w14:paraId="2D3B0F2B" w14:textId="77777777" w:rsidR="00E554DF" w:rsidRDefault="00000000">
      <w:pPr>
        <w:spacing w:before="240" w:after="0"/>
        <w:ind w:left="0" w:hanging="2"/>
        <w:jc w:val="both"/>
        <w:rPr>
          <w:rFonts w:ascii="Cambria" w:eastAsia="Cambria" w:hAnsi="Cambria" w:cs="Cambria"/>
          <w:b/>
          <w:i/>
          <w:sz w:val="24"/>
          <w:szCs w:val="24"/>
        </w:rPr>
      </w:pPr>
      <w:r>
        <w:rPr>
          <w:rFonts w:ascii="Cambria" w:eastAsia="Cambria" w:hAnsi="Cambria" w:cs="Cambria"/>
        </w:rPr>
        <w:t xml:space="preserve"> </w:t>
      </w:r>
      <w:r>
        <w:rPr>
          <w:rFonts w:ascii="Cambria" w:eastAsia="Cambria" w:hAnsi="Cambria" w:cs="Cambria"/>
          <w:sz w:val="24"/>
          <w:szCs w:val="24"/>
        </w:rPr>
        <w:t>What say you?</w:t>
      </w:r>
      <w:r>
        <w:rPr>
          <w:rFonts w:ascii="Cambria" w:eastAsia="Cambria" w:hAnsi="Cambria" w:cs="Cambria"/>
        </w:rPr>
        <w:t xml:space="preserve">  </w:t>
      </w:r>
      <w:r>
        <w:rPr>
          <w:rFonts w:ascii="Cambria" w:eastAsia="Cambria" w:hAnsi="Cambria" w:cs="Cambria"/>
          <w:b/>
          <w:i/>
          <w:sz w:val="24"/>
          <w:szCs w:val="24"/>
        </w:rPr>
        <w:t>How can communities, organizations and citizens of all ages help protect and expand voting rights?</w:t>
      </w:r>
    </w:p>
    <w:p w14:paraId="4DC1A9DB" w14:textId="77777777" w:rsidR="00E554DF" w:rsidRDefault="00000000">
      <w:pPr>
        <w:spacing w:before="240" w:after="0"/>
        <w:ind w:left="0" w:hanging="2"/>
        <w:rPr>
          <w:rFonts w:ascii="Cambria" w:eastAsia="Cambria" w:hAnsi="Cambria" w:cs="Cambria"/>
          <w:b/>
        </w:rPr>
      </w:pPr>
      <w:r>
        <w:rPr>
          <w:rFonts w:ascii="Cambria" w:eastAsia="Cambria" w:hAnsi="Cambria" w:cs="Cambria"/>
          <w:b/>
        </w:rPr>
        <w:t xml:space="preserve"> </w:t>
      </w:r>
    </w:p>
    <w:p w14:paraId="199E0A1B" w14:textId="77777777" w:rsidR="00E554DF" w:rsidRDefault="00000000">
      <w:pPr>
        <w:spacing w:before="240" w:after="0"/>
        <w:ind w:left="0" w:hanging="2"/>
        <w:rPr>
          <w:rFonts w:ascii="Cambria" w:eastAsia="Cambria" w:hAnsi="Cambria" w:cs="Cambria"/>
        </w:rPr>
      </w:pPr>
      <w:r>
        <w:rPr>
          <w:rFonts w:ascii="Cambria" w:eastAsia="Cambria" w:hAnsi="Cambria" w:cs="Cambria"/>
        </w:rPr>
        <w:t xml:space="preserve"> *According to Brennan Center for Justice and its Voting Laws Roundup</w:t>
      </w:r>
    </w:p>
    <w:p w14:paraId="5EF67597" w14:textId="77777777" w:rsidR="00E554DF" w:rsidRDefault="00000000">
      <w:pPr>
        <w:spacing w:after="0"/>
        <w:ind w:left="0" w:hanging="2"/>
        <w:rPr>
          <w:rFonts w:ascii="Cambria" w:eastAsia="Cambria" w:hAnsi="Cambria" w:cs="Cambria"/>
          <w:sz w:val="24"/>
          <w:szCs w:val="24"/>
        </w:rPr>
      </w:pPr>
      <w:r>
        <w:rPr>
          <w:rFonts w:ascii="Cambria" w:eastAsia="Cambria" w:hAnsi="Cambria" w:cs="Cambria"/>
        </w:rPr>
        <w:t xml:space="preserve">                               </w:t>
      </w:r>
    </w:p>
    <w:p w14:paraId="3009FC25" w14:textId="77777777" w:rsidR="00E554DF" w:rsidRDefault="00E554DF">
      <w:pPr>
        <w:ind w:left="1" w:hanging="3"/>
        <w:jc w:val="both"/>
        <w:rPr>
          <w:color w:val="222A35"/>
          <w:sz w:val="28"/>
          <w:szCs w:val="28"/>
        </w:rPr>
      </w:pPr>
    </w:p>
    <w:p w14:paraId="0A1AEC90" w14:textId="77777777" w:rsidR="00E554DF" w:rsidRDefault="00000000">
      <w:pPr>
        <w:pStyle w:val="Heading1"/>
        <w:ind w:left="3" w:right="720" w:hanging="5"/>
        <w:jc w:val="center"/>
      </w:pPr>
      <w:bookmarkStart w:id="3" w:name="_heading=h.vdib2oyr8917" w:colFirst="0" w:colLast="0"/>
      <w:bookmarkEnd w:id="3"/>
      <w:r>
        <w:lastRenderedPageBreak/>
        <w:t>CONTEST INFORMATION</w:t>
      </w:r>
    </w:p>
    <w:p w14:paraId="45F210FA" w14:textId="77777777" w:rsidR="00E554DF" w:rsidRDefault="00000000">
      <w:pPr>
        <w:ind w:left="0" w:hanging="2"/>
        <w:jc w:val="both"/>
        <w:rPr>
          <w:rFonts w:ascii="Cambria" w:eastAsia="Cambria" w:hAnsi="Cambria" w:cs="Cambria"/>
        </w:rPr>
      </w:pPr>
      <w:r>
        <w:rPr>
          <w:rFonts w:ascii="Cambria" w:eastAsia="Cambria" w:hAnsi="Cambria" w:cs="Cambria"/>
          <w:b/>
        </w:rPr>
        <w:t>Eligibility</w:t>
      </w:r>
      <w:r>
        <w:rPr>
          <w:rFonts w:ascii="Cambria" w:eastAsia="Cambria" w:hAnsi="Cambria" w:cs="Cambria"/>
        </w:rPr>
        <w:t xml:space="preserve">:   Speech Trek is open to all actively attending high school students in California.  </w:t>
      </w:r>
    </w:p>
    <w:p w14:paraId="7282174A" w14:textId="77777777" w:rsidR="00E554DF" w:rsidRDefault="00000000">
      <w:pPr>
        <w:ind w:left="0" w:hanging="2"/>
        <w:jc w:val="both"/>
        <w:rPr>
          <w:rFonts w:ascii="Cambria" w:eastAsia="Cambria" w:hAnsi="Cambria" w:cs="Cambria"/>
        </w:rPr>
      </w:pPr>
      <w:r>
        <w:rPr>
          <w:rFonts w:ascii="Cambria" w:eastAsia="Cambria" w:hAnsi="Cambria" w:cs="Cambria"/>
          <w:b/>
        </w:rPr>
        <w:t>Deadlines</w:t>
      </w:r>
      <w:r>
        <w:rPr>
          <w:rFonts w:ascii="Cambria" w:eastAsia="Cambria" w:hAnsi="Cambria" w:cs="Cambria"/>
        </w:rPr>
        <w:t xml:space="preserve">:  Interested students must submit a "Student Application and Parent/Guardian Permission" notice to their local AAUW California branch per the date set by that branch (please see Page 4). </w:t>
      </w:r>
    </w:p>
    <w:p w14:paraId="03C4753C" w14:textId="77777777" w:rsidR="00E554DF" w:rsidRDefault="00000000">
      <w:pPr>
        <w:ind w:left="0" w:hanging="2"/>
        <w:jc w:val="both"/>
        <w:rPr>
          <w:rFonts w:ascii="Cambria" w:eastAsia="Cambria" w:hAnsi="Cambria" w:cs="Cambria"/>
        </w:rPr>
      </w:pPr>
      <w:r>
        <w:rPr>
          <w:rFonts w:ascii="Cambria" w:eastAsia="Cambria" w:hAnsi="Cambria" w:cs="Cambria"/>
          <w:b/>
        </w:rPr>
        <w:t xml:space="preserve">Time Limits: </w:t>
      </w:r>
      <w:r>
        <w:rPr>
          <w:rFonts w:ascii="Cambria" w:eastAsia="Cambria" w:hAnsi="Cambria" w:cs="Cambria"/>
        </w:rPr>
        <w:t xml:space="preserve"> Students are to prepare an original 5:00-6:00 minute speech, with a 30-second grace period on either side. </w:t>
      </w:r>
      <w:r>
        <w:rPr>
          <w:rFonts w:ascii="Cambria" w:eastAsia="Cambria" w:hAnsi="Cambria" w:cs="Cambria"/>
          <w:b/>
        </w:rPr>
        <w:t>Speaking under 4:30 or over 6:30 will result in disqualification.</w:t>
      </w:r>
    </w:p>
    <w:p w14:paraId="22D2424F" w14:textId="77777777" w:rsidR="00E554DF" w:rsidRDefault="00000000">
      <w:pPr>
        <w:ind w:left="0" w:hanging="2"/>
        <w:jc w:val="both"/>
        <w:rPr>
          <w:rFonts w:ascii="Cambria" w:eastAsia="Cambria" w:hAnsi="Cambria" w:cs="Cambria"/>
        </w:rPr>
      </w:pPr>
      <w:r>
        <w:rPr>
          <w:rFonts w:ascii="Cambria" w:eastAsia="Cambria" w:hAnsi="Cambria" w:cs="Cambria"/>
          <w:b/>
        </w:rPr>
        <w:t>Presentation:</w:t>
      </w:r>
      <w:r>
        <w:rPr>
          <w:rFonts w:ascii="Cambria" w:eastAsia="Cambria" w:hAnsi="Cambria" w:cs="Cambria"/>
        </w:rPr>
        <w:t xml:space="preserve"> These presentations are to be original speeches. Appropriate use of </w:t>
      </w:r>
      <w:r>
        <w:rPr>
          <w:rFonts w:ascii="Cambria" w:eastAsia="Cambria" w:hAnsi="Cambria" w:cs="Cambria"/>
          <w:b/>
        </w:rPr>
        <w:t>one</w:t>
      </w:r>
      <w:r>
        <w:rPr>
          <w:rFonts w:ascii="Cambria" w:eastAsia="Cambria" w:hAnsi="Cambria" w:cs="Cambria"/>
        </w:rPr>
        <w:t xml:space="preserve"> 4" x 6" note card is an option--prompting is not allowed.   </w:t>
      </w:r>
    </w:p>
    <w:p w14:paraId="77469D6C" w14:textId="77777777" w:rsidR="00E554DF" w:rsidRDefault="00000000">
      <w:pPr>
        <w:ind w:left="0" w:hanging="2"/>
        <w:jc w:val="both"/>
        <w:rPr>
          <w:rFonts w:ascii="Cambria" w:eastAsia="Cambria" w:hAnsi="Cambria" w:cs="Cambria"/>
        </w:rPr>
      </w:pPr>
      <w:r>
        <w:rPr>
          <w:rFonts w:ascii="Cambria" w:eastAsia="Cambria" w:hAnsi="Cambria" w:cs="Cambria"/>
          <w:b/>
        </w:rPr>
        <w:t>Judging:</w:t>
      </w:r>
      <w:r>
        <w:rPr>
          <w:rFonts w:ascii="Cambria" w:eastAsia="Cambria" w:hAnsi="Cambria" w:cs="Cambria"/>
        </w:rPr>
        <w:t xml:space="preserve"> During the state Semi-Final and Final competitions, judges shall use the official ballot and score each speaker in two areas: Content (includes Introduction, Organization, and Conclusion), 0-50 points; and Delivery, 0-50 points.  Branches may opt to use their own Judge's ballot at the local level. Students are advised to request a copy of their branch’s Judge’s ballot.</w:t>
      </w:r>
    </w:p>
    <w:p w14:paraId="6B12386F" w14:textId="77777777" w:rsidR="00E554DF" w:rsidRDefault="00000000">
      <w:pPr>
        <w:ind w:left="0" w:hanging="2"/>
        <w:jc w:val="both"/>
        <w:rPr>
          <w:rFonts w:ascii="Cambria" w:eastAsia="Cambria" w:hAnsi="Cambria" w:cs="Cambria"/>
        </w:rPr>
      </w:pPr>
      <w:r>
        <w:rPr>
          <w:rFonts w:ascii="Cambria" w:eastAsia="Cambria" w:hAnsi="Cambria" w:cs="Cambria"/>
          <w:b/>
        </w:rPr>
        <w:t>Prizes</w:t>
      </w:r>
      <w:r>
        <w:rPr>
          <w:rFonts w:ascii="Cambria" w:eastAsia="Cambria" w:hAnsi="Cambria" w:cs="Cambria"/>
        </w:rPr>
        <w:t xml:space="preserve">: Each local branch of AAUW California will determine the level of award for their contestants.   </w:t>
      </w:r>
    </w:p>
    <w:p w14:paraId="350BF26F" w14:textId="77777777" w:rsidR="00E554DF" w:rsidRDefault="00000000">
      <w:pPr>
        <w:ind w:left="0" w:hanging="2"/>
        <w:jc w:val="both"/>
        <w:rPr>
          <w:rFonts w:ascii="Cambria" w:eastAsia="Cambria" w:hAnsi="Cambria" w:cs="Cambria"/>
        </w:rPr>
      </w:pPr>
      <w:r>
        <w:rPr>
          <w:rFonts w:ascii="Cambria" w:eastAsia="Cambria" w:hAnsi="Cambria" w:cs="Cambria"/>
          <w:b/>
        </w:rPr>
        <w:t xml:space="preserve">Branch Winner: </w:t>
      </w:r>
      <w:r>
        <w:rPr>
          <w:rFonts w:ascii="Cambria" w:eastAsia="Cambria" w:hAnsi="Cambria" w:cs="Cambria"/>
        </w:rPr>
        <w:t xml:space="preserve"> Each participating branch will post the video of their winning speech online (via YouTube) by </w:t>
      </w:r>
      <w:r>
        <w:rPr>
          <w:rFonts w:ascii="Cambria" w:eastAsia="Cambria" w:hAnsi="Cambria" w:cs="Cambria"/>
          <w:b/>
        </w:rPr>
        <w:t>March 1, 2023</w:t>
      </w:r>
      <w:r>
        <w:rPr>
          <w:rFonts w:ascii="Cambria" w:eastAsia="Cambria" w:hAnsi="Cambria" w:cs="Cambria"/>
        </w:rPr>
        <w:t>.  The state Speech Trek judges will identify five finalists, two of whom will be named as Honorable Mention.  The judges will award the 4</w:t>
      </w:r>
      <w:r>
        <w:rPr>
          <w:rFonts w:ascii="Cambria" w:eastAsia="Cambria" w:hAnsi="Cambria" w:cs="Cambria"/>
          <w:vertAlign w:val="superscript"/>
        </w:rPr>
        <w:t>th</w:t>
      </w:r>
      <w:r>
        <w:rPr>
          <w:rFonts w:ascii="Cambria" w:eastAsia="Cambria" w:hAnsi="Cambria" w:cs="Cambria"/>
        </w:rPr>
        <w:t xml:space="preserve"> place finalist with $250 and the 5</w:t>
      </w:r>
      <w:r>
        <w:rPr>
          <w:rFonts w:ascii="Cambria" w:eastAsia="Cambria" w:hAnsi="Cambria" w:cs="Cambria"/>
          <w:vertAlign w:val="superscript"/>
        </w:rPr>
        <w:t>th</w:t>
      </w:r>
      <w:r>
        <w:rPr>
          <w:rFonts w:ascii="Cambria" w:eastAsia="Cambria" w:hAnsi="Cambria" w:cs="Cambria"/>
        </w:rPr>
        <w:t xml:space="preserve"> place finalist with $150.  A new panel of three judges will view the top three finalists’ videos and determine the 1</w:t>
      </w:r>
      <w:r>
        <w:rPr>
          <w:rFonts w:ascii="Cambria" w:eastAsia="Cambria" w:hAnsi="Cambria" w:cs="Cambria"/>
          <w:vertAlign w:val="superscript"/>
        </w:rPr>
        <w:t>st</w:t>
      </w:r>
      <w:r>
        <w:rPr>
          <w:rFonts w:ascii="Cambria" w:eastAsia="Cambria" w:hAnsi="Cambria" w:cs="Cambria"/>
        </w:rPr>
        <w:t xml:space="preserve">, </w:t>
      </w:r>
      <w:proofErr w:type="gramStart"/>
      <w:r>
        <w:rPr>
          <w:rFonts w:ascii="Cambria" w:eastAsia="Cambria" w:hAnsi="Cambria" w:cs="Cambria"/>
        </w:rPr>
        <w:t>2</w:t>
      </w:r>
      <w:r>
        <w:rPr>
          <w:rFonts w:ascii="Cambria" w:eastAsia="Cambria" w:hAnsi="Cambria" w:cs="Cambria"/>
          <w:vertAlign w:val="superscript"/>
        </w:rPr>
        <w:t>nd</w:t>
      </w:r>
      <w:proofErr w:type="gramEnd"/>
      <w:r>
        <w:rPr>
          <w:rFonts w:ascii="Cambria" w:eastAsia="Cambria" w:hAnsi="Cambria" w:cs="Cambria"/>
        </w:rPr>
        <w:t xml:space="preserve"> and 3</w:t>
      </w:r>
      <w:r>
        <w:rPr>
          <w:rFonts w:ascii="Cambria" w:eastAsia="Cambria" w:hAnsi="Cambria" w:cs="Cambria"/>
          <w:vertAlign w:val="superscript"/>
        </w:rPr>
        <w:t>rd</w:t>
      </w:r>
      <w:r>
        <w:rPr>
          <w:rFonts w:ascii="Cambria" w:eastAsia="Cambria" w:hAnsi="Cambria" w:cs="Cambria"/>
        </w:rPr>
        <w:t xml:space="preserve"> place winners.  The top three finalists’ videos will be showcased at the virtual AAUW California Annual Event on April 22, 2023.  Winners will be announced at that time.</w:t>
      </w:r>
    </w:p>
    <w:p w14:paraId="26606CC2" w14:textId="77777777" w:rsidR="00E554DF" w:rsidRDefault="00000000">
      <w:pPr>
        <w:ind w:left="0" w:hanging="2"/>
        <w:jc w:val="both"/>
        <w:rPr>
          <w:rFonts w:ascii="Cambria" w:eastAsia="Cambria" w:hAnsi="Cambria" w:cs="Cambria"/>
        </w:rPr>
      </w:pPr>
      <w:r>
        <w:rPr>
          <w:rFonts w:ascii="Cambria" w:eastAsia="Cambria" w:hAnsi="Cambria" w:cs="Cambria"/>
          <w:b/>
        </w:rPr>
        <w:t>State Finalists:</w:t>
      </w:r>
      <w:r>
        <w:rPr>
          <w:rFonts w:ascii="Cambria" w:eastAsia="Cambria" w:hAnsi="Cambria" w:cs="Cambria"/>
        </w:rPr>
        <w:t xml:space="preserve"> First place winner at the state contest will receive $1500; second place winner at the state contest will receive $1000; and third place winner at the state contest will receive $500.  If held live, travel expenses, lodging, and meals for each finalist and her/his chaperone will be reimbursed by Speech Trek.  </w:t>
      </w:r>
      <w:r>
        <w:rPr>
          <w:rFonts w:ascii="Cambria" w:eastAsia="Cambria" w:hAnsi="Cambria" w:cs="Cambria"/>
          <w:color w:val="3C4043"/>
          <w:highlight w:val="white"/>
        </w:rPr>
        <w:t>Families should contact the Speech Trek chair for the spending limits on reimbursable expenses.</w:t>
      </w:r>
      <w:r>
        <w:rPr>
          <w:rFonts w:ascii="Cambria" w:eastAsia="Cambria" w:hAnsi="Cambria" w:cs="Cambria"/>
        </w:rPr>
        <w:t xml:space="preserve"> </w:t>
      </w:r>
    </w:p>
    <w:p w14:paraId="5C391F8C" w14:textId="77777777" w:rsidR="00E554DF" w:rsidRDefault="00000000">
      <w:pPr>
        <w:ind w:left="0" w:hanging="2"/>
        <w:jc w:val="both"/>
        <w:rPr>
          <w:rFonts w:ascii="Cambria" w:eastAsia="Cambria" w:hAnsi="Cambria" w:cs="Cambria"/>
        </w:rPr>
      </w:pPr>
      <w:r>
        <w:rPr>
          <w:rFonts w:ascii="Cambria" w:eastAsia="Cambria" w:hAnsi="Cambria" w:cs="Cambria"/>
        </w:rPr>
        <w:t>Your School Contact is: _____________________________________________________________________________</w:t>
      </w:r>
    </w:p>
    <w:p w14:paraId="167C2C3B" w14:textId="049AB6E3" w:rsidR="00E554DF" w:rsidRDefault="00000000">
      <w:pPr>
        <w:tabs>
          <w:tab w:val="left" w:pos="6210"/>
          <w:tab w:val="left" w:pos="6300"/>
          <w:tab w:val="left" w:pos="9180"/>
        </w:tabs>
        <w:spacing w:after="120" w:line="360" w:lineRule="auto"/>
        <w:ind w:left="0" w:hanging="2"/>
        <w:rPr>
          <w:rFonts w:ascii="Cambria" w:eastAsia="Cambria" w:hAnsi="Cambria" w:cs="Cambria"/>
        </w:rPr>
      </w:pPr>
      <w:r>
        <w:rPr>
          <w:rFonts w:ascii="Cambria" w:eastAsia="Cambria" w:hAnsi="Cambria" w:cs="Cambria"/>
        </w:rPr>
        <w:t>Phone ______________________________________ Email_______________________________________________</w:t>
      </w:r>
    </w:p>
    <w:p w14:paraId="34B99C44" w14:textId="77777777" w:rsidR="00E554DF" w:rsidRDefault="00000000">
      <w:pPr>
        <w:tabs>
          <w:tab w:val="left" w:pos="6210"/>
          <w:tab w:val="left" w:pos="6300"/>
        </w:tabs>
        <w:spacing w:line="360" w:lineRule="auto"/>
        <w:ind w:left="0" w:hanging="2"/>
        <w:rPr>
          <w:rFonts w:ascii="Cambria" w:eastAsia="Cambria" w:hAnsi="Cambria" w:cs="Cambria"/>
        </w:rPr>
      </w:pPr>
      <w:r>
        <w:rPr>
          <w:rFonts w:ascii="Cambria" w:eastAsia="Cambria" w:hAnsi="Cambria" w:cs="Cambria"/>
        </w:rPr>
        <w:t>Your AAUW Branch Contact is:____________________ ________________________________________________  Phone______________________________________Email________________________________________________</w:t>
      </w:r>
    </w:p>
    <w:p w14:paraId="4FACA575" w14:textId="77777777" w:rsidR="00E554DF" w:rsidRDefault="00000000">
      <w:pPr>
        <w:tabs>
          <w:tab w:val="left" w:pos="6210"/>
          <w:tab w:val="left" w:pos="6300"/>
          <w:tab w:val="left" w:pos="6390"/>
          <w:tab w:val="left" w:pos="6570"/>
        </w:tabs>
        <w:spacing w:line="360" w:lineRule="auto"/>
        <w:ind w:left="0" w:hanging="2"/>
        <w:rPr>
          <w:rFonts w:ascii="Cambria" w:eastAsia="Cambria" w:hAnsi="Cambria" w:cs="Cambria"/>
        </w:rPr>
      </w:pPr>
      <w:r>
        <w:rPr>
          <w:rFonts w:ascii="Cambria" w:eastAsia="Cambria" w:hAnsi="Cambria" w:cs="Cambria"/>
        </w:rPr>
        <w:t>Your Speech Contest Coach is:  _____________________________________________________________________  Phone______________________________________Email________________________________________________</w:t>
      </w:r>
    </w:p>
    <w:p w14:paraId="2D5461A8" w14:textId="77777777" w:rsidR="00E554DF" w:rsidRDefault="00000000">
      <w:pPr>
        <w:pStyle w:val="Heading1"/>
        <w:spacing w:before="0"/>
        <w:ind w:left="2" w:hanging="4"/>
        <w:jc w:val="center"/>
        <w:rPr>
          <w:rFonts w:ascii="Cambria" w:eastAsia="Cambria" w:hAnsi="Cambria" w:cs="Cambria"/>
          <w:sz w:val="18"/>
          <w:szCs w:val="18"/>
        </w:rPr>
      </w:pPr>
      <w:bookmarkStart w:id="4" w:name="_heading=h.8fgu4yn1h3oa" w:colFirst="0" w:colLast="0"/>
      <w:bookmarkEnd w:id="4"/>
      <w:r>
        <w:rPr>
          <w:sz w:val="36"/>
          <w:szCs w:val="36"/>
        </w:rPr>
        <w:lastRenderedPageBreak/>
        <w:t>STUDENT APPLICATION AND PARENT/GUARDIAN PERMISSION</w:t>
      </w: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E554DF" w14:paraId="5BC2F615" w14:textId="77777777">
        <w:trPr>
          <w:trHeight w:val="440"/>
        </w:trPr>
        <w:tc>
          <w:tcPr>
            <w:tcW w:w="10800" w:type="dxa"/>
            <w:gridSpan w:val="2"/>
            <w:tcBorders>
              <w:top w:val="nil"/>
              <w:left w:val="nil"/>
            </w:tcBorders>
            <w:shd w:val="clear" w:color="auto" w:fill="auto"/>
            <w:tcMar>
              <w:top w:w="100" w:type="dxa"/>
              <w:left w:w="100" w:type="dxa"/>
              <w:bottom w:w="100" w:type="dxa"/>
              <w:right w:w="100" w:type="dxa"/>
            </w:tcMar>
          </w:tcPr>
          <w:p w14:paraId="19332FF1" w14:textId="77777777" w:rsidR="00E554DF" w:rsidRDefault="00000000">
            <w:pPr>
              <w:spacing w:after="0" w:line="240" w:lineRule="auto"/>
              <w:ind w:left="0" w:hanging="2"/>
              <w:rPr>
                <w:rFonts w:ascii="Cambria" w:eastAsia="Cambria" w:hAnsi="Cambria" w:cs="Cambria"/>
                <w:b/>
                <w:sz w:val="24"/>
                <w:szCs w:val="24"/>
              </w:rPr>
            </w:pPr>
            <w:r>
              <w:rPr>
                <w:rFonts w:ascii="Cambria" w:eastAsia="Cambria" w:hAnsi="Cambria" w:cs="Cambria"/>
                <w:b/>
                <w:sz w:val="24"/>
                <w:szCs w:val="24"/>
              </w:rPr>
              <w:t>Student Name</w:t>
            </w:r>
          </w:p>
        </w:tc>
      </w:tr>
      <w:tr w:rsidR="00E554DF" w14:paraId="43BDA89B" w14:textId="77777777">
        <w:tc>
          <w:tcPr>
            <w:tcW w:w="5400" w:type="dxa"/>
            <w:tcBorders>
              <w:left w:val="nil"/>
              <w:right w:val="nil"/>
            </w:tcBorders>
            <w:shd w:val="clear" w:color="auto" w:fill="auto"/>
            <w:tcMar>
              <w:top w:w="100" w:type="dxa"/>
              <w:left w:w="100" w:type="dxa"/>
              <w:bottom w:w="100" w:type="dxa"/>
              <w:right w:w="100" w:type="dxa"/>
            </w:tcMar>
          </w:tcPr>
          <w:p w14:paraId="6167730C" w14:textId="77777777" w:rsidR="00E554DF" w:rsidRDefault="00000000">
            <w:pPr>
              <w:spacing w:after="0" w:line="240" w:lineRule="auto"/>
              <w:ind w:left="0" w:hanging="2"/>
              <w:rPr>
                <w:rFonts w:ascii="Cambria" w:eastAsia="Cambria" w:hAnsi="Cambria" w:cs="Cambria"/>
                <w:b/>
                <w:sz w:val="24"/>
                <w:szCs w:val="24"/>
              </w:rPr>
            </w:pPr>
            <w:r>
              <w:rPr>
                <w:rFonts w:ascii="Cambria" w:eastAsia="Cambria" w:hAnsi="Cambria" w:cs="Cambria"/>
                <w:b/>
                <w:sz w:val="24"/>
                <w:szCs w:val="24"/>
              </w:rPr>
              <w:t>Address:</w:t>
            </w:r>
          </w:p>
        </w:tc>
        <w:tc>
          <w:tcPr>
            <w:tcW w:w="5400" w:type="dxa"/>
            <w:tcBorders>
              <w:left w:val="nil"/>
            </w:tcBorders>
            <w:shd w:val="clear" w:color="auto" w:fill="auto"/>
            <w:tcMar>
              <w:top w:w="100" w:type="dxa"/>
              <w:left w:w="100" w:type="dxa"/>
              <w:bottom w:w="100" w:type="dxa"/>
              <w:right w:w="100" w:type="dxa"/>
            </w:tcMar>
          </w:tcPr>
          <w:p w14:paraId="58B57105" w14:textId="77777777" w:rsidR="00E554DF" w:rsidRDefault="00E554DF">
            <w:pPr>
              <w:spacing w:after="0" w:line="240" w:lineRule="auto"/>
              <w:ind w:left="0" w:hanging="2"/>
              <w:rPr>
                <w:rFonts w:ascii="Cambria" w:eastAsia="Cambria" w:hAnsi="Cambria" w:cs="Cambria"/>
                <w:b/>
                <w:sz w:val="24"/>
                <w:szCs w:val="24"/>
              </w:rPr>
            </w:pPr>
          </w:p>
        </w:tc>
      </w:tr>
      <w:tr w:rsidR="00E554DF" w14:paraId="654CE227" w14:textId="77777777">
        <w:tc>
          <w:tcPr>
            <w:tcW w:w="5400" w:type="dxa"/>
            <w:tcBorders>
              <w:left w:val="nil"/>
              <w:right w:val="nil"/>
            </w:tcBorders>
            <w:shd w:val="clear" w:color="auto" w:fill="auto"/>
            <w:tcMar>
              <w:top w:w="100" w:type="dxa"/>
              <w:left w:w="100" w:type="dxa"/>
              <w:bottom w:w="100" w:type="dxa"/>
              <w:right w:w="100" w:type="dxa"/>
            </w:tcMar>
          </w:tcPr>
          <w:p w14:paraId="5DFA0957" w14:textId="77777777" w:rsidR="00E554DF" w:rsidRDefault="00000000">
            <w:pPr>
              <w:spacing w:after="0" w:line="240" w:lineRule="auto"/>
              <w:ind w:left="0" w:hanging="2"/>
              <w:rPr>
                <w:rFonts w:ascii="Cambria" w:eastAsia="Cambria" w:hAnsi="Cambria" w:cs="Cambria"/>
                <w:b/>
                <w:sz w:val="24"/>
                <w:szCs w:val="24"/>
              </w:rPr>
            </w:pPr>
            <w:r>
              <w:rPr>
                <w:rFonts w:ascii="Cambria" w:eastAsia="Cambria" w:hAnsi="Cambria" w:cs="Cambria"/>
                <w:b/>
                <w:sz w:val="24"/>
                <w:szCs w:val="24"/>
              </w:rPr>
              <w:t xml:space="preserve">Email: </w:t>
            </w:r>
          </w:p>
        </w:tc>
        <w:tc>
          <w:tcPr>
            <w:tcW w:w="5400" w:type="dxa"/>
            <w:tcBorders>
              <w:left w:val="nil"/>
            </w:tcBorders>
            <w:shd w:val="clear" w:color="auto" w:fill="auto"/>
            <w:tcMar>
              <w:top w:w="100" w:type="dxa"/>
              <w:left w:w="100" w:type="dxa"/>
              <w:bottom w:w="100" w:type="dxa"/>
              <w:right w:w="100" w:type="dxa"/>
            </w:tcMar>
          </w:tcPr>
          <w:p w14:paraId="5C452FF0" w14:textId="77777777" w:rsidR="00E554DF" w:rsidRDefault="00000000">
            <w:pPr>
              <w:spacing w:after="0" w:line="240" w:lineRule="auto"/>
              <w:ind w:left="0" w:hanging="2"/>
              <w:rPr>
                <w:rFonts w:ascii="Cambria" w:eastAsia="Cambria" w:hAnsi="Cambria" w:cs="Cambria"/>
                <w:b/>
                <w:sz w:val="24"/>
                <w:szCs w:val="24"/>
              </w:rPr>
            </w:pPr>
            <w:r>
              <w:rPr>
                <w:rFonts w:ascii="Cambria" w:eastAsia="Cambria" w:hAnsi="Cambria" w:cs="Cambria"/>
                <w:b/>
                <w:sz w:val="24"/>
                <w:szCs w:val="24"/>
              </w:rPr>
              <w:t>Phone:</w:t>
            </w:r>
          </w:p>
        </w:tc>
      </w:tr>
      <w:tr w:rsidR="00E554DF" w14:paraId="22E56A1B" w14:textId="77777777">
        <w:trPr>
          <w:trHeight w:val="440"/>
        </w:trPr>
        <w:tc>
          <w:tcPr>
            <w:tcW w:w="10800" w:type="dxa"/>
            <w:gridSpan w:val="2"/>
            <w:tcBorders>
              <w:left w:val="nil"/>
            </w:tcBorders>
            <w:shd w:val="clear" w:color="auto" w:fill="auto"/>
            <w:tcMar>
              <w:top w:w="100" w:type="dxa"/>
              <w:left w:w="100" w:type="dxa"/>
              <w:bottom w:w="100" w:type="dxa"/>
              <w:right w:w="100" w:type="dxa"/>
            </w:tcMar>
          </w:tcPr>
          <w:p w14:paraId="518CD572" w14:textId="77777777" w:rsidR="00E554DF" w:rsidRDefault="00000000">
            <w:pPr>
              <w:spacing w:after="0" w:line="240" w:lineRule="auto"/>
              <w:ind w:left="0" w:hanging="2"/>
              <w:rPr>
                <w:rFonts w:ascii="Cambria" w:eastAsia="Cambria" w:hAnsi="Cambria" w:cs="Cambria"/>
                <w:b/>
                <w:sz w:val="24"/>
                <w:szCs w:val="24"/>
              </w:rPr>
            </w:pPr>
            <w:r>
              <w:rPr>
                <w:rFonts w:ascii="Cambria" w:eastAsia="Cambria" w:hAnsi="Cambria" w:cs="Cambria"/>
                <w:b/>
                <w:sz w:val="24"/>
                <w:szCs w:val="24"/>
              </w:rPr>
              <w:t xml:space="preserve">High School Attending: </w:t>
            </w:r>
          </w:p>
        </w:tc>
      </w:tr>
      <w:tr w:rsidR="00E554DF" w14:paraId="4A844130" w14:textId="77777777">
        <w:trPr>
          <w:trHeight w:val="440"/>
        </w:trPr>
        <w:tc>
          <w:tcPr>
            <w:tcW w:w="10800" w:type="dxa"/>
            <w:gridSpan w:val="2"/>
            <w:tcBorders>
              <w:left w:val="nil"/>
            </w:tcBorders>
            <w:shd w:val="clear" w:color="auto" w:fill="auto"/>
            <w:tcMar>
              <w:top w:w="100" w:type="dxa"/>
              <w:left w:w="100" w:type="dxa"/>
              <w:bottom w:w="100" w:type="dxa"/>
              <w:right w:w="100" w:type="dxa"/>
            </w:tcMar>
          </w:tcPr>
          <w:p w14:paraId="562452AB" w14:textId="77777777" w:rsidR="00E554DF" w:rsidRDefault="00000000">
            <w:pPr>
              <w:spacing w:after="0" w:line="240" w:lineRule="auto"/>
              <w:ind w:left="0" w:hanging="2"/>
              <w:rPr>
                <w:rFonts w:ascii="Cambria" w:eastAsia="Cambria" w:hAnsi="Cambria" w:cs="Cambria"/>
                <w:b/>
                <w:sz w:val="24"/>
                <w:szCs w:val="24"/>
              </w:rPr>
            </w:pPr>
            <w:r>
              <w:rPr>
                <w:rFonts w:ascii="Cambria" w:eastAsia="Cambria" w:hAnsi="Cambria" w:cs="Cambria"/>
                <w:b/>
                <w:sz w:val="24"/>
                <w:szCs w:val="24"/>
              </w:rPr>
              <w:t>School Advisor/Counselor:</w:t>
            </w:r>
          </w:p>
        </w:tc>
      </w:tr>
    </w:tbl>
    <w:p w14:paraId="4EC5AAD3" w14:textId="77777777" w:rsidR="00E554DF" w:rsidRDefault="00000000">
      <w:pPr>
        <w:spacing w:line="240" w:lineRule="auto"/>
        <w:ind w:left="0" w:hanging="2"/>
        <w:jc w:val="both"/>
        <w:rPr>
          <w:rFonts w:ascii="Cambria" w:eastAsia="Cambria" w:hAnsi="Cambria" w:cs="Cambria"/>
          <w:i/>
          <w:sz w:val="24"/>
          <w:szCs w:val="24"/>
        </w:rPr>
      </w:pPr>
      <w:r>
        <w:rPr>
          <w:rFonts w:ascii="Cambria" w:eastAsia="Cambria" w:hAnsi="Cambria" w:cs="Cambria"/>
          <w:i/>
          <w:sz w:val="24"/>
          <w:szCs w:val="24"/>
        </w:rPr>
        <w:t>My signature below certifies that I wish to participate in the AAUW California Speech Contest and that I have received and read the following forms:</w:t>
      </w:r>
    </w:p>
    <w:p w14:paraId="10373912" w14:textId="77777777" w:rsidR="00E554DF" w:rsidRDefault="00000000">
      <w:pPr>
        <w:spacing w:line="240" w:lineRule="auto"/>
        <w:ind w:left="0" w:hanging="2"/>
        <w:jc w:val="both"/>
        <w:rPr>
          <w:rFonts w:ascii="Cambria" w:eastAsia="Cambria" w:hAnsi="Cambria" w:cs="Cambria"/>
          <w:b/>
          <w:i/>
          <w:sz w:val="24"/>
          <w:szCs w:val="24"/>
        </w:rPr>
      </w:pPr>
      <w:r>
        <w:rPr>
          <w:rFonts w:ascii="Cambria" w:eastAsia="Cambria" w:hAnsi="Cambria" w:cs="Cambria"/>
          <w:sz w:val="24"/>
          <w:szCs w:val="24"/>
        </w:rPr>
        <w:t>∎ Student Instructions</w:t>
      </w:r>
      <w:r>
        <w:rPr>
          <w:rFonts w:ascii="Cambria" w:eastAsia="Cambria" w:hAnsi="Cambria" w:cs="Cambria"/>
          <w:sz w:val="24"/>
          <w:szCs w:val="24"/>
        </w:rPr>
        <w:tab/>
      </w:r>
      <w:r>
        <w:rPr>
          <w:rFonts w:ascii="Cambria" w:eastAsia="Cambria" w:hAnsi="Cambria" w:cs="Cambria"/>
          <w:sz w:val="24"/>
          <w:szCs w:val="24"/>
        </w:rPr>
        <w:tab/>
        <w:t>∎ Judge’s Instructions &amp; Ballot</w:t>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700"/>
      </w:tblGrid>
      <w:tr w:rsidR="00E554DF" w14:paraId="2C23DC36" w14:textId="77777777">
        <w:tc>
          <w:tcPr>
            <w:tcW w:w="6660" w:type="dxa"/>
            <w:tcBorders>
              <w:top w:val="nil"/>
              <w:left w:val="nil"/>
              <w:right w:val="nil"/>
            </w:tcBorders>
            <w:shd w:val="clear" w:color="auto" w:fill="auto"/>
            <w:tcMar>
              <w:top w:w="100" w:type="dxa"/>
              <w:left w:w="100" w:type="dxa"/>
              <w:bottom w:w="100" w:type="dxa"/>
              <w:right w:w="100" w:type="dxa"/>
            </w:tcMar>
          </w:tcPr>
          <w:p w14:paraId="319527E7" w14:textId="77777777" w:rsidR="00E554DF" w:rsidRDefault="00000000">
            <w:pPr>
              <w:spacing w:after="0" w:line="240" w:lineRule="auto"/>
              <w:ind w:left="0" w:hanging="2"/>
              <w:rPr>
                <w:rFonts w:ascii="Cambria" w:eastAsia="Cambria" w:hAnsi="Cambria" w:cs="Cambria"/>
                <w:b/>
                <w:i/>
                <w:sz w:val="24"/>
                <w:szCs w:val="24"/>
              </w:rPr>
            </w:pPr>
            <w:r>
              <w:rPr>
                <w:rFonts w:ascii="Cambria" w:eastAsia="Cambria" w:hAnsi="Cambria" w:cs="Cambria"/>
                <w:b/>
                <w:i/>
                <w:sz w:val="24"/>
                <w:szCs w:val="24"/>
              </w:rPr>
              <w:t xml:space="preserve">Student Signature: </w:t>
            </w:r>
          </w:p>
        </w:tc>
        <w:tc>
          <w:tcPr>
            <w:tcW w:w="2700" w:type="dxa"/>
            <w:tcBorders>
              <w:top w:val="nil"/>
              <w:left w:val="nil"/>
              <w:right w:val="nil"/>
            </w:tcBorders>
            <w:shd w:val="clear" w:color="auto" w:fill="auto"/>
            <w:tcMar>
              <w:top w:w="100" w:type="dxa"/>
              <w:left w:w="100" w:type="dxa"/>
              <w:bottom w:w="100" w:type="dxa"/>
              <w:right w:w="100" w:type="dxa"/>
            </w:tcMar>
          </w:tcPr>
          <w:p w14:paraId="4228A3E2" w14:textId="77777777" w:rsidR="00E554DF" w:rsidRDefault="00000000">
            <w:pPr>
              <w:spacing w:after="0" w:line="240" w:lineRule="auto"/>
              <w:ind w:left="0" w:hanging="2"/>
              <w:rPr>
                <w:rFonts w:ascii="Cambria" w:eastAsia="Cambria" w:hAnsi="Cambria" w:cs="Cambria"/>
                <w:b/>
                <w:i/>
                <w:sz w:val="24"/>
                <w:szCs w:val="24"/>
              </w:rPr>
            </w:pPr>
            <w:r>
              <w:rPr>
                <w:rFonts w:ascii="Cambria" w:eastAsia="Cambria" w:hAnsi="Cambria" w:cs="Cambria"/>
                <w:b/>
                <w:i/>
                <w:sz w:val="24"/>
                <w:szCs w:val="24"/>
              </w:rPr>
              <w:t>Date:</w:t>
            </w:r>
          </w:p>
        </w:tc>
      </w:tr>
    </w:tbl>
    <w:p w14:paraId="4F7EAC6E" w14:textId="77777777" w:rsidR="00E554DF" w:rsidRDefault="00000000">
      <w:pPr>
        <w:spacing w:before="200"/>
        <w:ind w:left="0" w:hanging="2"/>
        <w:rPr>
          <w:rFonts w:ascii="Cambria" w:eastAsia="Cambria" w:hAnsi="Cambria" w:cs="Cambria"/>
          <w:b/>
          <w:sz w:val="24"/>
          <w:szCs w:val="24"/>
        </w:rPr>
      </w:pPr>
      <w:r>
        <w:rPr>
          <w:rFonts w:ascii="Cambria" w:eastAsia="Cambria" w:hAnsi="Cambria" w:cs="Cambria"/>
          <w:b/>
          <w:sz w:val="24"/>
          <w:szCs w:val="24"/>
        </w:rPr>
        <w:t>Parent/Guardian Information and Permission:</w:t>
      </w: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E554DF" w14:paraId="145DE614" w14:textId="77777777">
        <w:trPr>
          <w:trHeight w:val="440"/>
        </w:trPr>
        <w:tc>
          <w:tcPr>
            <w:tcW w:w="10800" w:type="dxa"/>
            <w:gridSpan w:val="2"/>
            <w:tcBorders>
              <w:top w:val="nil"/>
              <w:left w:val="nil"/>
            </w:tcBorders>
            <w:shd w:val="clear" w:color="auto" w:fill="auto"/>
            <w:tcMar>
              <w:top w:w="100" w:type="dxa"/>
              <w:left w:w="100" w:type="dxa"/>
              <w:bottom w:w="100" w:type="dxa"/>
              <w:right w:w="100" w:type="dxa"/>
            </w:tcMar>
          </w:tcPr>
          <w:p w14:paraId="49A9DBB1" w14:textId="77777777" w:rsidR="00E554DF" w:rsidRDefault="00000000">
            <w:pPr>
              <w:spacing w:after="0" w:line="240" w:lineRule="auto"/>
              <w:ind w:left="0" w:hanging="2"/>
              <w:rPr>
                <w:rFonts w:ascii="Cambria" w:eastAsia="Cambria" w:hAnsi="Cambria" w:cs="Cambria"/>
                <w:b/>
                <w:sz w:val="24"/>
                <w:szCs w:val="24"/>
              </w:rPr>
            </w:pPr>
            <w:r>
              <w:rPr>
                <w:rFonts w:ascii="Cambria" w:eastAsia="Cambria" w:hAnsi="Cambria" w:cs="Cambria"/>
                <w:b/>
                <w:sz w:val="24"/>
                <w:szCs w:val="24"/>
              </w:rPr>
              <w:t>Name:</w:t>
            </w:r>
          </w:p>
        </w:tc>
      </w:tr>
      <w:tr w:rsidR="00E554DF" w14:paraId="2DB6D75F" w14:textId="77777777">
        <w:trPr>
          <w:trHeight w:val="440"/>
        </w:trPr>
        <w:tc>
          <w:tcPr>
            <w:tcW w:w="10800" w:type="dxa"/>
            <w:gridSpan w:val="2"/>
            <w:tcBorders>
              <w:left w:val="nil"/>
            </w:tcBorders>
            <w:shd w:val="clear" w:color="auto" w:fill="auto"/>
            <w:tcMar>
              <w:top w:w="100" w:type="dxa"/>
              <w:left w:w="100" w:type="dxa"/>
              <w:bottom w:w="100" w:type="dxa"/>
              <w:right w:w="100" w:type="dxa"/>
            </w:tcMar>
          </w:tcPr>
          <w:p w14:paraId="71503965" w14:textId="77777777" w:rsidR="00E554DF" w:rsidRDefault="00000000">
            <w:pPr>
              <w:spacing w:after="0" w:line="240" w:lineRule="auto"/>
              <w:ind w:left="0" w:hanging="2"/>
              <w:rPr>
                <w:rFonts w:ascii="Cambria" w:eastAsia="Cambria" w:hAnsi="Cambria" w:cs="Cambria"/>
                <w:b/>
                <w:sz w:val="24"/>
                <w:szCs w:val="24"/>
              </w:rPr>
            </w:pPr>
            <w:r>
              <w:rPr>
                <w:rFonts w:ascii="Cambria" w:eastAsia="Cambria" w:hAnsi="Cambria" w:cs="Cambria"/>
                <w:b/>
                <w:sz w:val="24"/>
                <w:szCs w:val="24"/>
              </w:rPr>
              <w:t>Address:</w:t>
            </w:r>
          </w:p>
        </w:tc>
      </w:tr>
      <w:tr w:rsidR="00E554DF" w14:paraId="2A1329A8" w14:textId="77777777">
        <w:tc>
          <w:tcPr>
            <w:tcW w:w="5400" w:type="dxa"/>
            <w:tcBorders>
              <w:left w:val="nil"/>
            </w:tcBorders>
            <w:shd w:val="clear" w:color="auto" w:fill="auto"/>
            <w:tcMar>
              <w:top w:w="100" w:type="dxa"/>
              <w:left w:w="100" w:type="dxa"/>
              <w:bottom w:w="100" w:type="dxa"/>
              <w:right w:w="100" w:type="dxa"/>
            </w:tcMar>
          </w:tcPr>
          <w:p w14:paraId="5A711EC4" w14:textId="77777777" w:rsidR="00E554DF" w:rsidRDefault="00000000">
            <w:pPr>
              <w:spacing w:after="0" w:line="240" w:lineRule="auto"/>
              <w:ind w:left="0" w:hanging="2"/>
              <w:rPr>
                <w:rFonts w:ascii="Cambria" w:eastAsia="Cambria" w:hAnsi="Cambria" w:cs="Cambria"/>
                <w:b/>
                <w:sz w:val="24"/>
                <w:szCs w:val="24"/>
              </w:rPr>
            </w:pPr>
            <w:r>
              <w:rPr>
                <w:rFonts w:ascii="Cambria" w:eastAsia="Cambria" w:hAnsi="Cambria" w:cs="Cambria"/>
                <w:b/>
                <w:sz w:val="24"/>
                <w:szCs w:val="24"/>
              </w:rPr>
              <w:t xml:space="preserve">Email: </w:t>
            </w:r>
          </w:p>
        </w:tc>
        <w:tc>
          <w:tcPr>
            <w:tcW w:w="5400" w:type="dxa"/>
            <w:shd w:val="clear" w:color="auto" w:fill="auto"/>
            <w:tcMar>
              <w:top w:w="100" w:type="dxa"/>
              <w:left w:w="100" w:type="dxa"/>
              <w:bottom w:w="100" w:type="dxa"/>
              <w:right w:w="100" w:type="dxa"/>
            </w:tcMar>
          </w:tcPr>
          <w:p w14:paraId="40B63B71" w14:textId="77777777" w:rsidR="00E554DF" w:rsidRDefault="00000000">
            <w:pPr>
              <w:spacing w:after="0" w:line="240" w:lineRule="auto"/>
              <w:ind w:left="0" w:hanging="2"/>
              <w:rPr>
                <w:rFonts w:ascii="Cambria" w:eastAsia="Cambria" w:hAnsi="Cambria" w:cs="Cambria"/>
                <w:b/>
                <w:sz w:val="24"/>
                <w:szCs w:val="24"/>
              </w:rPr>
            </w:pPr>
            <w:r>
              <w:rPr>
                <w:rFonts w:ascii="Cambria" w:eastAsia="Cambria" w:hAnsi="Cambria" w:cs="Cambria"/>
                <w:b/>
                <w:sz w:val="24"/>
                <w:szCs w:val="24"/>
              </w:rPr>
              <w:t>Phone:</w:t>
            </w:r>
          </w:p>
        </w:tc>
      </w:tr>
    </w:tbl>
    <w:p w14:paraId="3C31D013" w14:textId="77777777" w:rsidR="00E554DF" w:rsidRDefault="00000000">
      <w:pPr>
        <w:spacing w:line="240" w:lineRule="auto"/>
        <w:ind w:left="0" w:hanging="2"/>
        <w:jc w:val="both"/>
        <w:rPr>
          <w:rFonts w:ascii="Cambria" w:eastAsia="Cambria" w:hAnsi="Cambria" w:cs="Cambria"/>
          <w:sz w:val="24"/>
          <w:szCs w:val="24"/>
        </w:rPr>
      </w:pPr>
      <w:r>
        <w:rPr>
          <w:rFonts w:ascii="Cambria" w:eastAsia="Cambria" w:hAnsi="Cambria" w:cs="Cambria"/>
          <w:i/>
          <w:sz w:val="24"/>
          <w:szCs w:val="24"/>
        </w:rPr>
        <w:t xml:space="preserve">My signature below certifies that I have read the rules for the speech contest and wish for my child to participate in the AAUW California Speech Trek Contest.  In addition, I understand that my child's name may be publicized locally as a contest participant, and that the speech will be recorded for higher-level competition and selection of finalists. </w:t>
      </w:r>
    </w:p>
    <w:p w14:paraId="5E082BA9" w14:textId="77777777" w:rsidR="00E554DF" w:rsidRDefault="00000000">
      <w:pPr>
        <w:spacing w:line="240" w:lineRule="auto"/>
        <w:ind w:left="0" w:hanging="2"/>
        <w:jc w:val="both"/>
        <w:rPr>
          <w:rFonts w:ascii="Cambria" w:eastAsia="Cambria" w:hAnsi="Cambria" w:cs="Cambria"/>
          <w:sz w:val="24"/>
          <w:szCs w:val="24"/>
        </w:rPr>
      </w:pPr>
      <w:r>
        <w:rPr>
          <w:rFonts w:ascii="Cambria" w:eastAsia="Cambria" w:hAnsi="Cambria" w:cs="Cambria"/>
          <w:i/>
          <w:sz w:val="24"/>
          <w:szCs w:val="24"/>
        </w:rPr>
        <w:t>If my child is selected as the 1</w:t>
      </w:r>
      <w:r>
        <w:rPr>
          <w:rFonts w:ascii="Cambria" w:eastAsia="Cambria" w:hAnsi="Cambria" w:cs="Cambria"/>
          <w:i/>
          <w:sz w:val="24"/>
          <w:szCs w:val="24"/>
          <w:vertAlign w:val="superscript"/>
        </w:rPr>
        <w:t>st</w:t>
      </w:r>
      <w:r>
        <w:rPr>
          <w:rFonts w:ascii="Cambria" w:eastAsia="Cambria" w:hAnsi="Cambria" w:cs="Cambria"/>
          <w:i/>
          <w:sz w:val="24"/>
          <w:szCs w:val="24"/>
        </w:rPr>
        <w:t xml:space="preserve"> place branch winner or one of three state finalists, I understand that the video of my child's competition speech may be posted online (see videos of previous speakers at: aauw-ca.org&gt;Programs/Project&gt;Speech Trek) or used to promote the contest in subsequent years.  I understand I will need to sign an </w:t>
      </w:r>
      <w:r>
        <w:rPr>
          <w:rFonts w:ascii="Garamond" w:eastAsia="Garamond" w:hAnsi="Garamond" w:cs="Garamond"/>
          <w:sz w:val="24"/>
          <w:szCs w:val="24"/>
        </w:rPr>
        <w:t>AFFIDAVIT OF ELIGIBILITY AND LIABILITY RELEASE</w:t>
      </w:r>
      <w:r>
        <w:rPr>
          <w:rFonts w:ascii="Cambria" w:eastAsia="Cambria" w:hAnsi="Cambria" w:cs="Cambria"/>
          <w:i/>
          <w:sz w:val="24"/>
          <w:szCs w:val="24"/>
        </w:rPr>
        <w:t>, prior to my child’s participation in the competition.</w:t>
      </w:r>
    </w:p>
    <w:p w14:paraId="7A7FEC86" w14:textId="77777777" w:rsidR="00E554DF" w:rsidRDefault="00000000">
      <w:pPr>
        <w:tabs>
          <w:tab w:val="left" w:pos="7470"/>
          <w:tab w:val="left" w:pos="8460"/>
        </w:tabs>
        <w:ind w:left="0" w:hanging="2"/>
        <w:rPr>
          <w:rFonts w:ascii="Cambria" w:eastAsia="Cambria" w:hAnsi="Cambria" w:cs="Cambria"/>
          <w:sz w:val="24"/>
          <w:szCs w:val="24"/>
        </w:rPr>
      </w:pPr>
      <w:r>
        <w:rPr>
          <w:rFonts w:ascii="Cambria" w:eastAsia="Cambria" w:hAnsi="Cambria" w:cs="Cambria"/>
          <w:b/>
          <w:i/>
          <w:sz w:val="24"/>
          <w:szCs w:val="24"/>
        </w:rPr>
        <w:t>Parent/Guardian Signature: __________________________________________________ Date: ______________</w:t>
      </w:r>
    </w:p>
    <w:p w14:paraId="18A1D3BB" w14:textId="77777777" w:rsidR="00E554DF" w:rsidRDefault="00000000">
      <w:pPr>
        <w:tabs>
          <w:tab w:val="left" w:pos="5220"/>
          <w:tab w:val="left" w:pos="5310"/>
        </w:tabs>
        <w:ind w:left="0" w:hanging="2"/>
        <w:rPr>
          <w:rFonts w:ascii="Cambria" w:eastAsia="Cambria" w:hAnsi="Cambria" w:cs="Cambria"/>
          <w:sz w:val="24"/>
          <w:szCs w:val="24"/>
        </w:rPr>
      </w:pPr>
      <w:r>
        <w:rPr>
          <w:rFonts w:ascii="Cambria" w:eastAsia="Cambria" w:hAnsi="Cambria" w:cs="Cambria"/>
        </w:rPr>
        <w:t xml:space="preserve">Please return this application to your local branch contact: </w:t>
      </w:r>
      <w:r>
        <w:rPr>
          <w:rFonts w:ascii="Cambria" w:eastAsia="Cambria" w:hAnsi="Cambria" w:cs="Cambria"/>
          <w:b/>
          <w:smallCaps/>
          <w:sz w:val="24"/>
          <w:szCs w:val="24"/>
        </w:rPr>
        <w:t>____________________________________________________________________________________</w:t>
      </w:r>
    </w:p>
    <w:p w14:paraId="13447AF0" w14:textId="77777777" w:rsidR="00E554DF" w:rsidRDefault="00000000">
      <w:pPr>
        <w:tabs>
          <w:tab w:val="left" w:pos="5220"/>
          <w:tab w:val="left" w:pos="5310"/>
          <w:tab w:val="left" w:pos="9180"/>
          <w:tab w:val="left" w:pos="9270"/>
        </w:tabs>
        <w:ind w:left="0" w:right="-90" w:hanging="2"/>
        <w:rPr>
          <w:rFonts w:ascii="Cambria" w:eastAsia="Cambria" w:hAnsi="Cambria" w:cs="Cambria"/>
          <w:sz w:val="24"/>
          <w:szCs w:val="24"/>
        </w:rPr>
      </w:pPr>
      <w:r>
        <w:rPr>
          <w:rFonts w:ascii="Cambria" w:eastAsia="Cambria" w:hAnsi="Cambria" w:cs="Cambria"/>
          <w:b/>
          <w:smallCaps/>
          <w:sz w:val="24"/>
          <w:szCs w:val="24"/>
        </w:rPr>
        <w:t>E</w:t>
      </w:r>
      <w:r>
        <w:rPr>
          <w:rFonts w:ascii="Cambria" w:eastAsia="Cambria" w:hAnsi="Cambria" w:cs="Cambria"/>
          <w:b/>
        </w:rPr>
        <w:t>mail</w:t>
      </w:r>
      <w:r>
        <w:rPr>
          <w:rFonts w:ascii="Cambria" w:eastAsia="Cambria" w:hAnsi="Cambria" w:cs="Cambria"/>
          <w:b/>
          <w:smallCaps/>
          <w:sz w:val="24"/>
          <w:szCs w:val="24"/>
        </w:rPr>
        <w:t>: _______________________________________ P</w:t>
      </w:r>
      <w:r>
        <w:rPr>
          <w:rFonts w:ascii="Cambria" w:eastAsia="Cambria" w:hAnsi="Cambria" w:cs="Cambria"/>
          <w:b/>
        </w:rPr>
        <w:t>hone</w:t>
      </w:r>
      <w:r>
        <w:rPr>
          <w:rFonts w:ascii="Cambria" w:eastAsia="Cambria" w:hAnsi="Cambria" w:cs="Cambria"/>
          <w:b/>
          <w:smallCaps/>
          <w:sz w:val="24"/>
          <w:szCs w:val="24"/>
        </w:rPr>
        <w:t>: _________________________________</w:t>
      </w:r>
    </w:p>
    <w:p w14:paraId="452D0009" w14:textId="77777777" w:rsidR="00E554DF" w:rsidRDefault="00E554DF">
      <w:pPr>
        <w:ind w:left="0" w:hanging="2"/>
        <w:jc w:val="center"/>
        <w:rPr>
          <w:rFonts w:ascii="Garamond" w:eastAsia="Garamond" w:hAnsi="Garamond" w:cs="Garamond"/>
          <w:color w:val="000000"/>
          <w:sz w:val="24"/>
          <w:szCs w:val="24"/>
        </w:rPr>
      </w:pPr>
    </w:p>
    <w:p w14:paraId="6A67319C" w14:textId="77777777" w:rsidR="00E554DF" w:rsidRDefault="00000000">
      <w:pPr>
        <w:pStyle w:val="Heading1"/>
        <w:spacing w:before="0"/>
        <w:ind w:left="2" w:hanging="4"/>
        <w:jc w:val="center"/>
        <w:rPr>
          <w:sz w:val="42"/>
          <w:szCs w:val="42"/>
        </w:rPr>
      </w:pPr>
      <w:bookmarkStart w:id="5" w:name="_heading=h.ixzeivpi2rje" w:colFirst="0" w:colLast="0"/>
      <w:bookmarkEnd w:id="5"/>
      <w:r>
        <w:rPr>
          <w:sz w:val="42"/>
          <w:szCs w:val="42"/>
        </w:rPr>
        <w:t>AFFIDAVIT OF ELIGIBILITY AND LIABILITY RELEASE</w:t>
      </w:r>
    </w:p>
    <w:p w14:paraId="13E70D6F" w14:textId="77777777" w:rsidR="00E554DF" w:rsidRDefault="00000000">
      <w:pPr>
        <w:spacing w:line="240" w:lineRule="auto"/>
        <w:ind w:left="0" w:hanging="2"/>
        <w:jc w:val="center"/>
        <w:rPr>
          <w:sz w:val="24"/>
          <w:szCs w:val="24"/>
        </w:rPr>
      </w:pPr>
      <w:r>
        <w:rPr>
          <w:b/>
          <w:sz w:val="24"/>
          <w:szCs w:val="24"/>
        </w:rPr>
        <w:t xml:space="preserve">   AAUW Speech Trek Contest</w:t>
      </w:r>
    </w:p>
    <w:p w14:paraId="21FB140C" w14:textId="77777777" w:rsidR="00E554DF" w:rsidRDefault="00000000">
      <w:pPr>
        <w:spacing w:line="240" w:lineRule="auto"/>
        <w:ind w:left="0" w:hanging="2"/>
        <w:rPr>
          <w:rFonts w:ascii="Cambria" w:eastAsia="Cambria" w:hAnsi="Cambria" w:cs="Cambria"/>
          <w:sz w:val="24"/>
          <w:szCs w:val="24"/>
        </w:rPr>
      </w:pPr>
      <w:r>
        <w:rPr>
          <w:rFonts w:ascii="Cambria" w:eastAsia="Cambria" w:hAnsi="Cambria" w:cs="Cambria"/>
          <w:sz w:val="24"/>
          <w:szCs w:val="24"/>
        </w:rPr>
        <w:t xml:space="preserve">The undersigned participant of the American Association of University Women (AAUW) Speech Trek Contest and the participant’s parent or guardian hereby declare that they have read and understand </w:t>
      </w:r>
      <w:proofErr w:type="gramStart"/>
      <w:r>
        <w:rPr>
          <w:rFonts w:ascii="Cambria" w:eastAsia="Cambria" w:hAnsi="Cambria" w:cs="Cambria"/>
          <w:sz w:val="24"/>
          <w:szCs w:val="24"/>
        </w:rPr>
        <w:t>all of</w:t>
      </w:r>
      <w:proofErr w:type="gramEnd"/>
      <w:r>
        <w:rPr>
          <w:rFonts w:ascii="Cambria" w:eastAsia="Cambria" w:hAnsi="Cambria" w:cs="Cambria"/>
          <w:sz w:val="24"/>
          <w:szCs w:val="24"/>
        </w:rPr>
        <w:t xml:space="preserve"> the rules and conditions for the contest and that the undersigned has met all eligibility requirements on the date their contest entry was submitted.</w:t>
      </w:r>
    </w:p>
    <w:p w14:paraId="383CD718" w14:textId="77777777" w:rsidR="00E554DF" w:rsidRDefault="00000000">
      <w:pPr>
        <w:spacing w:line="240" w:lineRule="auto"/>
        <w:ind w:left="0" w:hanging="2"/>
        <w:rPr>
          <w:rFonts w:ascii="Cambria" w:eastAsia="Cambria" w:hAnsi="Cambria" w:cs="Cambria"/>
          <w:sz w:val="24"/>
          <w:szCs w:val="24"/>
        </w:rPr>
      </w:pPr>
      <w:r>
        <w:rPr>
          <w:rFonts w:ascii="Cambria" w:eastAsia="Cambria" w:hAnsi="Cambria" w:cs="Cambria"/>
          <w:sz w:val="24"/>
          <w:szCs w:val="24"/>
        </w:rPr>
        <w:t>The undersigned and the participant’s parent or guardian represent that the speech submitted to the contest (the “Entry”) is the participant’s own original creation, and that the participant has perpetrated no fraud or deception in entering the contest or claiming any prize.</w:t>
      </w:r>
    </w:p>
    <w:p w14:paraId="1114792E" w14:textId="77777777" w:rsidR="00E554DF" w:rsidRDefault="00000000">
      <w:pPr>
        <w:spacing w:line="240" w:lineRule="auto"/>
        <w:ind w:left="0" w:hanging="2"/>
        <w:rPr>
          <w:rFonts w:ascii="Cambria" w:eastAsia="Cambria" w:hAnsi="Cambria" w:cs="Cambria"/>
          <w:sz w:val="24"/>
          <w:szCs w:val="24"/>
        </w:rPr>
      </w:pPr>
      <w:r>
        <w:rPr>
          <w:rFonts w:ascii="Cambria" w:eastAsia="Cambria" w:hAnsi="Cambria" w:cs="Cambria"/>
          <w:sz w:val="24"/>
          <w:szCs w:val="24"/>
        </w:rPr>
        <w:t>The undersigned and the participant’s parent or guardian represent and warrant that neither she/he nor any parent or guardian is an employee of AAUW, or its related, parent, affiliated and subsidiary companies, advertising and promotion agencies, or the panel of judges, nor is she/he or any parent or guardian connected with them in any way.</w:t>
      </w:r>
    </w:p>
    <w:p w14:paraId="59799BCC" w14:textId="77777777" w:rsidR="00E554DF" w:rsidRDefault="00000000">
      <w:pPr>
        <w:spacing w:line="240" w:lineRule="auto"/>
        <w:ind w:left="0" w:hanging="2"/>
        <w:rPr>
          <w:rFonts w:ascii="Cambria" w:eastAsia="Cambria" w:hAnsi="Cambria" w:cs="Cambria"/>
          <w:sz w:val="24"/>
          <w:szCs w:val="24"/>
        </w:rPr>
      </w:pPr>
      <w:r>
        <w:rPr>
          <w:rFonts w:ascii="Cambria" w:eastAsia="Cambria" w:hAnsi="Cambria" w:cs="Cambria"/>
          <w:sz w:val="24"/>
          <w:szCs w:val="24"/>
        </w:rPr>
        <w:t xml:space="preserve">The undersigned and the participant’s parent or guardian irrevocably grant to AAUW, its successors and assigns and all other persons deriving rights from them, all rights, </w:t>
      </w:r>
      <w:proofErr w:type="gramStart"/>
      <w:r>
        <w:rPr>
          <w:rFonts w:ascii="Cambria" w:eastAsia="Cambria" w:hAnsi="Cambria" w:cs="Cambria"/>
          <w:sz w:val="24"/>
          <w:szCs w:val="24"/>
        </w:rPr>
        <w:t>title</w:t>
      </w:r>
      <w:proofErr w:type="gramEnd"/>
      <w:r>
        <w:rPr>
          <w:rFonts w:ascii="Cambria" w:eastAsia="Cambria" w:hAnsi="Cambria" w:cs="Cambria"/>
          <w:sz w:val="24"/>
          <w:szCs w:val="24"/>
        </w:rPr>
        <w:t xml:space="preserve"> and interest in the undersigned's Entry in perpetuity, to print, publish, broadcast, use or modify in any manner in any media whatsoever the Entry as submitted for the contest to the fullest extent permitted by applicable law.</w:t>
      </w:r>
    </w:p>
    <w:p w14:paraId="295AC2E4" w14:textId="77777777" w:rsidR="00E554DF" w:rsidRDefault="00000000">
      <w:pPr>
        <w:spacing w:line="240" w:lineRule="auto"/>
        <w:ind w:left="0" w:hanging="2"/>
        <w:rPr>
          <w:rFonts w:ascii="Cambria" w:eastAsia="Cambria" w:hAnsi="Cambria" w:cs="Cambria"/>
          <w:sz w:val="24"/>
          <w:szCs w:val="24"/>
        </w:rPr>
      </w:pPr>
      <w:r>
        <w:rPr>
          <w:rFonts w:ascii="Cambria" w:eastAsia="Cambria" w:hAnsi="Cambria" w:cs="Cambria"/>
          <w:sz w:val="24"/>
          <w:szCs w:val="24"/>
        </w:rPr>
        <w:t>In addition, the undersigned and the participant’s parent or guardian grant to AAUW, its successors and assigns and all other persons deriving rights from them, the right to use the participant’s name, likeness and/or voice and biographical information, and city of residence for promotional purposes in any medium without compensation</w:t>
      </w:r>
      <w:r>
        <w:rPr>
          <w:rFonts w:ascii="Cambria" w:eastAsia="Cambria" w:hAnsi="Cambria" w:cs="Cambria"/>
          <w:b/>
          <w:color w:val="FF0000"/>
          <w:sz w:val="24"/>
          <w:szCs w:val="24"/>
        </w:rPr>
        <w:t>,</w:t>
      </w:r>
      <w:r>
        <w:rPr>
          <w:rFonts w:ascii="Cambria" w:eastAsia="Cambria" w:hAnsi="Cambria" w:cs="Cambria"/>
          <w:sz w:val="24"/>
          <w:szCs w:val="24"/>
        </w:rPr>
        <w:t xml:space="preserve"> to the fullest extent permitted by applicable law. </w:t>
      </w:r>
    </w:p>
    <w:p w14:paraId="19F3803E" w14:textId="77777777" w:rsidR="00E554DF" w:rsidRDefault="00000000">
      <w:pPr>
        <w:spacing w:line="240" w:lineRule="auto"/>
        <w:ind w:left="0" w:hanging="2"/>
        <w:rPr>
          <w:rFonts w:ascii="Cambria" w:eastAsia="Cambria" w:hAnsi="Cambria" w:cs="Cambria"/>
          <w:sz w:val="24"/>
          <w:szCs w:val="24"/>
        </w:rPr>
      </w:pPr>
      <w:r>
        <w:rPr>
          <w:rFonts w:ascii="Cambria" w:eastAsia="Cambria" w:hAnsi="Cambria" w:cs="Cambria"/>
          <w:sz w:val="24"/>
          <w:szCs w:val="24"/>
        </w:rPr>
        <w:t>The undersigned and the participant’s parent or guardian hereby waive the opportunity and any right to inspect or approve any such promotion, printing, broadcast use or publication, and further release AAUW, its successors and assigns from all liability in connection with any such promotion, printing, broadcast, use or publication.</w:t>
      </w:r>
    </w:p>
    <w:p w14:paraId="2D8B9514" w14:textId="77777777" w:rsidR="00E554DF" w:rsidRDefault="00000000">
      <w:pPr>
        <w:spacing w:line="240" w:lineRule="auto"/>
        <w:ind w:left="0" w:hanging="2"/>
        <w:rPr>
          <w:rFonts w:ascii="Cambria" w:eastAsia="Cambria" w:hAnsi="Cambria" w:cs="Cambria"/>
          <w:sz w:val="24"/>
          <w:szCs w:val="24"/>
        </w:rPr>
      </w:pPr>
      <w:r>
        <w:rPr>
          <w:rFonts w:ascii="Cambria" w:eastAsia="Cambria" w:hAnsi="Cambria" w:cs="Cambria"/>
          <w:sz w:val="24"/>
          <w:szCs w:val="24"/>
        </w:rPr>
        <w:t xml:space="preserve">The undersigned and the participant’s parent or guardian hereby release and hold harmless AAUW and its officers, directors, employees, and agents from </w:t>
      </w:r>
      <w:proofErr w:type="gramStart"/>
      <w:r>
        <w:rPr>
          <w:rFonts w:ascii="Cambria" w:eastAsia="Cambria" w:hAnsi="Cambria" w:cs="Cambria"/>
          <w:sz w:val="24"/>
          <w:szCs w:val="24"/>
        </w:rPr>
        <w:t>any and all</w:t>
      </w:r>
      <w:proofErr w:type="gramEnd"/>
      <w:r>
        <w:rPr>
          <w:rFonts w:ascii="Cambria" w:eastAsia="Cambria" w:hAnsi="Cambria" w:cs="Cambria"/>
          <w:sz w:val="24"/>
          <w:szCs w:val="24"/>
        </w:rPr>
        <w:t xml:space="preserve"> losses, claims or damages that may result, directly or indirectly, from participation in the contest or use of the prize award. The undersigned understands that </w:t>
      </w:r>
      <w:proofErr w:type="gramStart"/>
      <w:r>
        <w:rPr>
          <w:rFonts w:ascii="Cambria" w:eastAsia="Cambria" w:hAnsi="Cambria" w:cs="Cambria"/>
          <w:sz w:val="24"/>
          <w:szCs w:val="24"/>
        </w:rPr>
        <w:t>any and all</w:t>
      </w:r>
      <w:proofErr w:type="gramEnd"/>
      <w:r>
        <w:rPr>
          <w:rFonts w:ascii="Cambria" w:eastAsia="Cambria" w:hAnsi="Cambria" w:cs="Cambria"/>
          <w:sz w:val="24"/>
          <w:szCs w:val="24"/>
        </w:rPr>
        <w:t xml:space="preserve"> local, state or federal tax liability for the award will be the responsibility of the undersigned and the participant’s parent or guardian.</w:t>
      </w:r>
    </w:p>
    <w:p w14:paraId="5EE2EFD7" w14:textId="77777777" w:rsidR="00E554DF" w:rsidRDefault="00000000">
      <w:pPr>
        <w:spacing w:line="240" w:lineRule="auto"/>
        <w:ind w:left="0" w:hanging="2"/>
        <w:rPr>
          <w:rFonts w:ascii="Cambria" w:eastAsia="Cambria" w:hAnsi="Cambria" w:cs="Cambria"/>
          <w:sz w:val="24"/>
          <w:szCs w:val="24"/>
        </w:rPr>
      </w:pPr>
      <w:r>
        <w:rPr>
          <w:rFonts w:ascii="Cambria" w:eastAsia="Cambria" w:hAnsi="Cambria" w:cs="Cambria"/>
          <w:sz w:val="24"/>
          <w:szCs w:val="24"/>
        </w:rPr>
        <w:t xml:space="preserve">The undersigned and the participant’s parent or guardian further acknowledge and agree that the contest prize is non-transferable, and that no substitution of prizes will be allowed, except by the AAUW due to the unavailability of prizes at the time of the award. </w:t>
      </w:r>
    </w:p>
    <w:p w14:paraId="4317E133" w14:textId="77777777" w:rsidR="00E554DF" w:rsidRDefault="00E554DF">
      <w:pPr>
        <w:spacing w:line="240" w:lineRule="auto"/>
        <w:ind w:left="0" w:hanging="2"/>
        <w:rPr>
          <w:rFonts w:ascii="Cambria" w:eastAsia="Cambria" w:hAnsi="Cambria" w:cs="Cambria"/>
          <w:sz w:val="24"/>
          <w:szCs w:val="24"/>
        </w:rPr>
      </w:pPr>
    </w:p>
    <w:p w14:paraId="0627300E" w14:textId="77777777" w:rsidR="00E554DF" w:rsidRDefault="00000000">
      <w:pPr>
        <w:spacing w:line="240" w:lineRule="auto"/>
        <w:ind w:left="0" w:hanging="2"/>
        <w:rPr>
          <w:rFonts w:ascii="Cambria" w:eastAsia="Cambria" w:hAnsi="Cambria" w:cs="Cambria"/>
          <w:sz w:val="24"/>
          <w:szCs w:val="24"/>
        </w:rPr>
      </w:pPr>
      <w:r>
        <w:rPr>
          <w:rFonts w:ascii="Cambria" w:eastAsia="Cambria" w:hAnsi="Cambria" w:cs="Cambria"/>
          <w:sz w:val="24"/>
          <w:szCs w:val="24"/>
        </w:rPr>
        <w:lastRenderedPageBreak/>
        <w:t>The undersigned and the participant’s parent or guardian understand that AAUW is proceeding with the award of any prize in the contest in express reliance on this release and the undersigned and the participant’s parent or guardian represent and agree that they are free to grant the rights set forth in this release.</w:t>
      </w:r>
    </w:p>
    <w:p w14:paraId="286B4A5A" w14:textId="77777777" w:rsidR="00E554DF" w:rsidRDefault="00000000">
      <w:pPr>
        <w:ind w:left="0" w:hanging="2"/>
        <w:rPr>
          <w:rFonts w:ascii="Cambria" w:eastAsia="Cambria" w:hAnsi="Cambria" w:cs="Cambria"/>
          <w:sz w:val="24"/>
          <w:szCs w:val="24"/>
        </w:rPr>
      </w:pPr>
      <w:r>
        <w:rPr>
          <w:rFonts w:ascii="Cambria" w:eastAsia="Cambria" w:hAnsi="Cambria" w:cs="Cambria"/>
          <w:sz w:val="24"/>
          <w:szCs w:val="24"/>
        </w:rPr>
        <w:t>The undersigned contest participant and the participant’s parent or guardian hereby attest that they have read and understand all the foregoing provisions of this affidavit and agree to be bound by the same.</w:t>
      </w:r>
    </w:p>
    <w:p w14:paraId="37101A30" w14:textId="77777777" w:rsidR="00E554DF" w:rsidRDefault="00E554DF">
      <w:pPr>
        <w:spacing w:line="240" w:lineRule="auto"/>
        <w:ind w:left="0" w:hanging="2"/>
        <w:rPr>
          <w:rFonts w:ascii="Cambria" w:eastAsia="Cambria" w:hAnsi="Cambria" w:cs="Cambria"/>
          <w:sz w:val="24"/>
          <w:szCs w:val="24"/>
        </w:rPr>
      </w:pPr>
    </w:p>
    <w:p w14:paraId="7FC985D1" w14:textId="77777777" w:rsidR="00E554DF" w:rsidRDefault="00000000">
      <w:pPr>
        <w:spacing w:after="0" w:line="240" w:lineRule="auto"/>
        <w:ind w:left="0" w:hanging="2"/>
        <w:rPr>
          <w:rFonts w:ascii="Cambria" w:eastAsia="Cambria" w:hAnsi="Cambria" w:cs="Cambria"/>
          <w:sz w:val="24"/>
          <w:szCs w:val="24"/>
        </w:rPr>
      </w:pP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p>
    <w:p w14:paraId="711F8FB8" w14:textId="77777777" w:rsidR="00E554DF" w:rsidRDefault="00000000">
      <w:pPr>
        <w:spacing w:after="0" w:line="240" w:lineRule="auto"/>
        <w:ind w:left="0" w:hanging="2"/>
        <w:rPr>
          <w:rFonts w:ascii="Cambria" w:eastAsia="Cambria" w:hAnsi="Cambria" w:cs="Cambria"/>
          <w:sz w:val="24"/>
          <w:szCs w:val="24"/>
        </w:rPr>
      </w:pPr>
      <w:r>
        <w:rPr>
          <w:rFonts w:ascii="Cambria" w:eastAsia="Cambria" w:hAnsi="Cambria" w:cs="Cambria"/>
          <w:sz w:val="24"/>
          <w:szCs w:val="24"/>
        </w:rPr>
        <w:t>Signature of contest participant</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Date</w:t>
      </w:r>
    </w:p>
    <w:p w14:paraId="62D97C27" w14:textId="77777777" w:rsidR="00E554DF" w:rsidRDefault="00E554DF">
      <w:pPr>
        <w:spacing w:line="240" w:lineRule="auto"/>
        <w:ind w:left="0" w:hanging="2"/>
        <w:rPr>
          <w:rFonts w:ascii="Cambria" w:eastAsia="Cambria" w:hAnsi="Cambria" w:cs="Cambria"/>
          <w:sz w:val="24"/>
          <w:szCs w:val="24"/>
        </w:rPr>
      </w:pPr>
    </w:p>
    <w:p w14:paraId="4C7CDD2D" w14:textId="77777777" w:rsidR="00E554DF" w:rsidRDefault="00000000">
      <w:pPr>
        <w:spacing w:after="0" w:line="240" w:lineRule="auto"/>
        <w:ind w:left="0" w:hanging="2"/>
        <w:rPr>
          <w:rFonts w:ascii="Cambria" w:eastAsia="Cambria" w:hAnsi="Cambria" w:cs="Cambria"/>
          <w:sz w:val="24"/>
          <w:szCs w:val="24"/>
        </w:rPr>
      </w:pPr>
      <w:r>
        <w:rPr>
          <w:rFonts w:ascii="Cambria" w:eastAsia="Cambria" w:hAnsi="Cambria" w:cs="Cambria"/>
          <w:sz w:val="24"/>
          <w:szCs w:val="24"/>
        </w:rPr>
        <w:t>Type or print name of contest participant</w:t>
      </w:r>
    </w:p>
    <w:p w14:paraId="6D3DEE99" w14:textId="77777777" w:rsidR="00E554DF" w:rsidRDefault="00000000">
      <w:pPr>
        <w:spacing w:after="0" w:line="240" w:lineRule="auto"/>
        <w:ind w:left="0" w:hanging="2"/>
        <w:rPr>
          <w:rFonts w:ascii="Cambria" w:eastAsia="Cambria" w:hAnsi="Cambria" w:cs="Cambria"/>
          <w:sz w:val="24"/>
          <w:szCs w:val="24"/>
        </w:rPr>
      </w:pPr>
      <w:r>
        <w:rPr>
          <w:rFonts w:ascii="Cambria" w:eastAsia="Cambria" w:hAnsi="Cambria" w:cs="Cambria"/>
          <w:sz w:val="24"/>
          <w:szCs w:val="24"/>
        </w:rPr>
        <w:t>Participant’s current address</w:t>
      </w:r>
    </w:p>
    <w:p w14:paraId="7BF748F5" w14:textId="77777777" w:rsidR="00E554DF" w:rsidRDefault="00000000">
      <w:pPr>
        <w:spacing w:after="0" w:line="240" w:lineRule="auto"/>
        <w:ind w:left="0" w:hanging="2"/>
        <w:rPr>
          <w:rFonts w:ascii="Cambria" w:eastAsia="Cambria" w:hAnsi="Cambria" w:cs="Cambria"/>
          <w:sz w:val="24"/>
          <w:szCs w:val="24"/>
        </w:rPr>
      </w:pPr>
      <w:r>
        <w:rPr>
          <w:rFonts w:ascii="Cambria" w:eastAsia="Cambria" w:hAnsi="Cambria" w:cs="Cambria"/>
          <w:sz w:val="24"/>
          <w:szCs w:val="24"/>
        </w:rPr>
        <w:t xml:space="preserve">Telephone number </w:t>
      </w:r>
    </w:p>
    <w:p w14:paraId="58B6D610" w14:textId="77777777" w:rsidR="00E554DF" w:rsidRDefault="00E554DF">
      <w:pPr>
        <w:spacing w:line="240" w:lineRule="auto"/>
        <w:ind w:left="0" w:hanging="2"/>
        <w:rPr>
          <w:sz w:val="24"/>
          <w:szCs w:val="24"/>
        </w:rPr>
      </w:pPr>
    </w:p>
    <w:p w14:paraId="793F15C6" w14:textId="77777777" w:rsidR="00E554DF" w:rsidRDefault="00000000">
      <w:pPr>
        <w:spacing w:line="360" w:lineRule="auto"/>
        <w:ind w:left="0" w:hanging="2"/>
        <w:rPr>
          <w:sz w:val="24"/>
          <w:szCs w:val="24"/>
        </w:rPr>
      </w:pPr>
      <w:r>
        <w:rPr>
          <w:sz w:val="24"/>
          <w:szCs w:val="24"/>
        </w:rPr>
        <w:t>_________________________________________________</w:t>
      </w:r>
    </w:p>
    <w:p w14:paraId="043357B3" w14:textId="77777777" w:rsidR="00E554DF" w:rsidRDefault="00000000">
      <w:pPr>
        <w:spacing w:line="360" w:lineRule="auto"/>
        <w:ind w:left="0" w:hanging="2"/>
        <w:rPr>
          <w:sz w:val="24"/>
          <w:szCs w:val="24"/>
        </w:rPr>
      </w:pPr>
      <w:r>
        <w:rPr>
          <w:sz w:val="24"/>
          <w:szCs w:val="24"/>
        </w:rPr>
        <w:t>__________________________________________________</w:t>
      </w:r>
    </w:p>
    <w:p w14:paraId="40B830CA" w14:textId="77777777" w:rsidR="00E554DF" w:rsidRDefault="00000000">
      <w:pPr>
        <w:spacing w:line="360" w:lineRule="auto"/>
        <w:ind w:left="0" w:hanging="2"/>
        <w:rPr>
          <w:sz w:val="24"/>
          <w:szCs w:val="24"/>
        </w:rPr>
      </w:pPr>
      <w:r>
        <w:rPr>
          <w:sz w:val="24"/>
          <w:szCs w:val="24"/>
        </w:rPr>
        <w:t>__________________________________________________</w:t>
      </w:r>
    </w:p>
    <w:p w14:paraId="75348926" w14:textId="77777777" w:rsidR="00E554DF" w:rsidRDefault="00000000">
      <w:pPr>
        <w:spacing w:line="360" w:lineRule="auto"/>
        <w:ind w:left="0" w:hanging="2"/>
        <w:rPr>
          <w:sz w:val="24"/>
          <w:szCs w:val="24"/>
        </w:rPr>
      </w:pPr>
      <w:r>
        <w:rPr>
          <w:sz w:val="24"/>
          <w:szCs w:val="24"/>
        </w:rPr>
        <w:t>__________________________________________________</w:t>
      </w:r>
    </w:p>
    <w:p w14:paraId="7B7E79DA" w14:textId="77777777" w:rsidR="00E554DF" w:rsidRDefault="00E554DF">
      <w:pPr>
        <w:spacing w:after="0" w:line="240" w:lineRule="auto"/>
        <w:ind w:left="0" w:hanging="2"/>
        <w:rPr>
          <w:sz w:val="24"/>
          <w:szCs w:val="24"/>
        </w:rPr>
      </w:pPr>
    </w:p>
    <w:p w14:paraId="3E15948F" w14:textId="77777777" w:rsidR="00E554DF" w:rsidRDefault="00E554DF">
      <w:pPr>
        <w:spacing w:after="0" w:line="240" w:lineRule="auto"/>
        <w:ind w:left="0" w:hanging="2"/>
        <w:rPr>
          <w:sz w:val="24"/>
          <w:szCs w:val="24"/>
        </w:rPr>
      </w:pPr>
    </w:p>
    <w:p w14:paraId="5CF10F3C" w14:textId="77777777" w:rsidR="00E554DF" w:rsidRDefault="00000000">
      <w:pPr>
        <w:spacing w:after="0" w:line="240" w:lineRule="auto"/>
        <w:ind w:left="0" w:hanging="2"/>
        <w:rPr>
          <w:sz w:val="24"/>
          <w:szCs w:val="24"/>
        </w:rPr>
      </w:pPr>
      <w:r>
        <w:rPr>
          <w:sz w:val="24"/>
          <w:szCs w:val="24"/>
        </w:rPr>
        <w:t>__________________________________________________</w:t>
      </w:r>
    </w:p>
    <w:p w14:paraId="26E2501C" w14:textId="77777777" w:rsidR="00E554DF" w:rsidRDefault="00000000">
      <w:pPr>
        <w:spacing w:after="0" w:line="240" w:lineRule="auto"/>
        <w:ind w:left="0" w:hanging="2"/>
        <w:rPr>
          <w:sz w:val="24"/>
          <w:szCs w:val="24"/>
        </w:rPr>
      </w:pPr>
      <w:r>
        <w:rPr>
          <w:sz w:val="24"/>
          <w:szCs w:val="24"/>
        </w:rPr>
        <w:t>Signature of parent/guardian (if contest participant is under 18 years of age)</w:t>
      </w:r>
    </w:p>
    <w:p w14:paraId="5327F772" w14:textId="77777777" w:rsidR="00E554DF" w:rsidRDefault="00E554DF">
      <w:pPr>
        <w:spacing w:after="0" w:line="240" w:lineRule="auto"/>
        <w:ind w:left="0" w:hanging="2"/>
        <w:rPr>
          <w:sz w:val="24"/>
          <w:szCs w:val="24"/>
        </w:rPr>
      </w:pPr>
    </w:p>
    <w:p w14:paraId="3F4CAFE0" w14:textId="77777777" w:rsidR="00E554DF" w:rsidRDefault="00E554DF">
      <w:pPr>
        <w:pBdr>
          <w:bottom w:val="single" w:sz="8" w:space="2" w:color="000000"/>
        </w:pBdr>
        <w:spacing w:after="0" w:line="240" w:lineRule="auto"/>
        <w:ind w:left="0" w:hanging="2"/>
        <w:rPr>
          <w:sz w:val="24"/>
          <w:szCs w:val="24"/>
        </w:rPr>
      </w:pPr>
    </w:p>
    <w:p w14:paraId="7C03E795" w14:textId="77777777" w:rsidR="00E554DF" w:rsidRDefault="00000000">
      <w:pPr>
        <w:spacing w:after="0" w:line="240" w:lineRule="auto"/>
        <w:ind w:left="0" w:hanging="2"/>
        <w:rPr>
          <w:sz w:val="24"/>
          <w:szCs w:val="24"/>
        </w:rPr>
      </w:pPr>
      <w:r>
        <w:rPr>
          <w:sz w:val="24"/>
          <w:szCs w:val="24"/>
        </w:rPr>
        <w:t>Print name of parent or guardian</w:t>
      </w:r>
    </w:p>
    <w:p w14:paraId="3CD83CB6" w14:textId="77777777" w:rsidR="00E554DF" w:rsidRDefault="00E554DF">
      <w:pPr>
        <w:spacing w:after="0" w:line="240" w:lineRule="auto"/>
        <w:ind w:left="0" w:hanging="2"/>
        <w:rPr>
          <w:sz w:val="24"/>
          <w:szCs w:val="24"/>
        </w:rPr>
      </w:pPr>
    </w:p>
    <w:p w14:paraId="4E9DD614" w14:textId="77777777" w:rsidR="00E554DF" w:rsidRDefault="00000000">
      <w:pPr>
        <w:spacing w:after="0" w:line="240" w:lineRule="auto"/>
        <w:ind w:left="0" w:hanging="2"/>
      </w:pPr>
      <w:proofErr w:type="gramStart"/>
      <w:r>
        <w:rPr>
          <w:sz w:val="24"/>
          <w:szCs w:val="24"/>
        </w:rPr>
        <w:t>Dated:_</w:t>
      </w:r>
      <w:proofErr w:type="gramEnd"/>
      <w:r>
        <w:rPr>
          <w:sz w:val="24"/>
          <w:szCs w:val="24"/>
        </w:rPr>
        <w:t>____________________________________________</w:t>
      </w:r>
    </w:p>
    <w:p w14:paraId="182A8D71" w14:textId="77777777" w:rsidR="00E554DF" w:rsidRDefault="00E554DF">
      <w:pPr>
        <w:ind w:left="0" w:hanging="2"/>
        <w:rPr>
          <w:rFonts w:ascii="Cambria" w:eastAsia="Cambria" w:hAnsi="Cambria" w:cs="Cambria"/>
          <w:sz w:val="24"/>
          <w:szCs w:val="24"/>
        </w:rPr>
      </w:pPr>
    </w:p>
    <w:p w14:paraId="3380E92A" w14:textId="77777777" w:rsidR="00E554DF" w:rsidRDefault="00E554DF">
      <w:pPr>
        <w:spacing w:after="0" w:line="240" w:lineRule="auto"/>
        <w:ind w:left="0" w:hanging="2"/>
        <w:rPr>
          <w:rFonts w:ascii="Garamond" w:eastAsia="Garamond" w:hAnsi="Garamond" w:cs="Garamond"/>
          <w:b/>
          <w:sz w:val="24"/>
          <w:szCs w:val="24"/>
        </w:rPr>
      </w:pPr>
    </w:p>
    <w:p w14:paraId="737DC42D" w14:textId="77777777" w:rsidR="00E554DF" w:rsidRDefault="00E554DF">
      <w:pPr>
        <w:spacing w:after="0" w:line="240" w:lineRule="auto"/>
        <w:ind w:left="0" w:hanging="2"/>
        <w:rPr>
          <w:rFonts w:ascii="Garamond" w:eastAsia="Garamond" w:hAnsi="Garamond" w:cs="Garamond"/>
          <w:color w:val="000000"/>
          <w:sz w:val="24"/>
          <w:szCs w:val="24"/>
        </w:rPr>
      </w:pPr>
    </w:p>
    <w:p w14:paraId="3ADBDCF9" w14:textId="77777777" w:rsidR="00E554DF" w:rsidRDefault="00E554DF">
      <w:pPr>
        <w:spacing w:after="0" w:line="240" w:lineRule="auto"/>
        <w:ind w:left="0" w:hanging="2"/>
      </w:pPr>
    </w:p>
    <w:p w14:paraId="1FB90238" w14:textId="77777777" w:rsidR="00E554DF" w:rsidRDefault="00E554DF">
      <w:pPr>
        <w:spacing w:after="0" w:line="240" w:lineRule="auto"/>
        <w:ind w:left="0" w:hanging="2"/>
      </w:pPr>
    </w:p>
    <w:p w14:paraId="1796D5F1" w14:textId="77777777" w:rsidR="00E554DF" w:rsidRDefault="00000000">
      <w:pPr>
        <w:pStyle w:val="Heading1"/>
        <w:spacing w:after="0" w:line="240" w:lineRule="auto"/>
        <w:ind w:left="3" w:hanging="5"/>
        <w:jc w:val="center"/>
        <w:rPr>
          <w:sz w:val="42"/>
          <w:szCs w:val="42"/>
        </w:rPr>
      </w:pPr>
      <w:bookmarkStart w:id="6" w:name="_heading=h.7x8m0epr7i5i" w:colFirst="0" w:colLast="0"/>
      <w:bookmarkEnd w:id="6"/>
      <w:r>
        <w:br w:type="page"/>
      </w:r>
      <w:r>
        <w:rPr>
          <w:sz w:val="42"/>
          <w:szCs w:val="42"/>
        </w:rPr>
        <w:lastRenderedPageBreak/>
        <w:t>2022-2023 - JUDGES BALLOT</w:t>
      </w:r>
      <w:r>
        <w:rPr>
          <w:sz w:val="42"/>
          <w:szCs w:val="42"/>
        </w:rPr>
        <w:tab/>
      </w:r>
    </w:p>
    <w:p w14:paraId="109A4FDA" w14:textId="77777777" w:rsidR="00E554DF" w:rsidRDefault="00000000">
      <w:pPr>
        <w:spacing w:after="0" w:line="240" w:lineRule="auto"/>
        <w:ind w:left="0" w:hanging="2"/>
        <w:jc w:val="center"/>
        <w:rPr>
          <w:rFonts w:ascii="Garamond" w:eastAsia="Garamond" w:hAnsi="Garamond" w:cs="Garamond"/>
        </w:rPr>
      </w:pPr>
      <w:r>
        <w:rPr>
          <w:b/>
          <w:sz w:val="24"/>
          <w:szCs w:val="24"/>
        </w:rPr>
        <w:t xml:space="preserve">Topic: </w:t>
      </w:r>
      <w:r>
        <w:rPr>
          <w:sz w:val="24"/>
          <w:szCs w:val="24"/>
        </w:rPr>
        <w:t xml:space="preserve"> How can communities, organizations and citizens </w:t>
      </w:r>
      <w:r>
        <w:rPr>
          <w:rFonts w:ascii="Cambria" w:eastAsia="Cambria" w:hAnsi="Cambria" w:cs="Cambria"/>
          <w:sz w:val="24"/>
          <w:szCs w:val="24"/>
        </w:rPr>
        <w:t>of all ages help protect and expand voting rights</w:t>
      </w:r>
      <w:r>
        <w:rPr>
          <w:rFonts w:ascii="Cambria" w:eastAsia="Cambria" w:hAnsi="Cambria" w:cs="Cambria"/>
        </w:rPr>
        <w:t>?</w:t>
      </w:r>
      <w:r>
        <w:rPr>
          <w:rFonts w:ascii="Garamond" w:eastAsia="Garamond" w:hAnsi="Garamond" w:cs="Garamond"/>
        </w:rPr>
        <w:t xml:space="preserve"> </w:t>
      </w:r>
      <w:r>
        <w:rPr>
          <w:noProof/>
        </w:rPr>
        <w:drawing>
          <wp:anchor distT="114300" distB="114300" distL="114300" distR="114300" simplePos="0" relativeHeight="251658240" behindDoc="0" locked="0" layoutInCell="1" hidden="0" allowOverlap="1" wp14:anchorId="72C6CC45" wp14:editId="4F976E3F">
            <wp:simplePos x="0" y="0"/>
            <wp:positionH relativeFrom="column">
              <wp:posOffset>-161924</wp:posOffset>
            </wp:positionH>
            <wp:positionV relativeFrom="paragraph">
              <wp:posOffset>400050</wp:posOffset>
            </wp:positionV>
            <wp:extent cx="7177338" cy="5701996"/>
            <wp:effectExtent l="0" t="0" r="0" b="0"/>
            <wp:wrapNone/>
            <wp:docPr id="10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7177338" cy="5701996"/>
                    </a:xfrm>
                    <a:prstGeom prst="rect">
                      <a:avLst/>
                    </a:prstGeom>
                    <a:ln/>
                  </pic:spPr>
                </pic:pic>
              </a:graphicData>
            </a:graphic>
          </wp:anchor>
        </w:drawing>
      </w:r>
    </w:p>
    <w:p w14:paraId="0AF614BF" w14:textId="77777777" w:rsidR="00E554DF" w:rsidRDefault="00E554DF">
      <w:pPr>
        <w:ind w:left="0" w:hanging="2"/>
      </w:pPr>
    </w:p>
    <w:sectPr w:rsidR="00E554DF">
      <w:headerReference w:type="default" r:id="rId11"/>
      <w:footerReference w:type="default" r:id="rId12"/>
      <w:headerReference w:type="first" r:id="rId13"/>
      <w:footerReference w:type="first" r:id="rId14"/>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7F615" w14:textId="77777777" w:rsidR="00D631C4" w:rsidRDefault="00D631C4">
      <w:pPr>
        <w:spacing w:after="0" w:line="240" w:lineRule="auto"/>
        <w:ind w:left="0" w:hanging="2"/>
      </w:pPr>
      <w:r>
        <w:separator/>
      </w:r>
    </w:p>
  </w:endnote>
  <w:endnote w:type="continuationSeparator" w:id="0">
    <w:p w14:paraId="217D1D2E" w14:textId="77777777" w:rsidR="00D631C4" w:rsidRDefault="00D631C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0EA9" w14:textId="77777777" w:rsidR="00E554DF" w:rsidRDefault="00000000">
    <w:pPr>
      <w:pBdr>
        <w:top w:val="single" w:sz="4" w:space="1" w:color="D9D9D9"/>
      </w:pBdr>
      <w:tabs>
        <w:tab w:val="right" w:pos="10800"/>
      </w:tabs>
      <w:spacing w:after="0" w:line="240" w:lineRule="auto"/>
      <w:ind w:left="0" w:hanging="2"/>
      <w:rPr>
        <w:i/>
        <w:sz w:val="18"/>
        <w:szCs w:val="18"/>
      </w:rPr>
    </w:pPr>
    <w:r>
      <w:rPr>
        <w:i/>
        <w:sz w:val="18"/>
        <w:szCs w:val="18"/>
      </w:rPr>
      <w:t xml:space="preserve"> AAUW California Speech </w:t>
    </w:r>
    <w:proofErr w:type="gramStart"/>
    <w:r>
      <w:rPr>
        <w:i/>
        <w:sz w:val="18"/>
        <w:szCs w:val="18"/>
      </w:rPr>
      <w:t>Trek  2022</w:t>
    </w:r>
    <w:proofErr w:type="gramEnd"/>
    <w:r>
      <w:rPr>
        <w:i/>
        <w:sz w:val="18"/>
        <w:szCs w:val="18"/>
      </w:rPr>
      <w:t>-2023</w:t>
    </w:r>
  </w:p>
  <w:p w14:paraId="38925571" w14:textId="77777777" w:rsidR="00E554DF" w:rsidRDefault="00000000">
    <w:pPr>
      <w:pBdr>
        <w:top w:val="single" w:sz="4" w:space="1" w:color="D9D9D9"/>
      </w:pBdr>
      <w:tabs>
        <w:tab w:val="right" w:pos="10800"/>
      </w:tabs>
      <w:spacing w:after="0" w:line="240" w:lineRule="auto"/>
      <w:ind w:left="0" w:hanging="2"/>
    </w:pPr>
    <w:r>
      <w:rPr>
        <w:i/>
        <w:sz w:val="18"/>
        <w:szCs w:val="18"/>
      </w:rPr>
      <w:t xml:space="preserve"> </w:t>
    </w:r>
    <w:r>
      <w:rPr>
        <w:i/>
        <w:sz w:val="18"/>
        <w:szCs w:val="18"/>
      </w:rPr>
      <w:tab/>
    </w:r>
    <w:r>
      <w:fldChar w:fldCharType="begin"/>
    </w:r>
    <w:r>
      <w:instrText>PAGE</w:instrText>
    </w:r>
    <w:r>
      <w:fldChar w:fldCharType="separate"/>
    </w:r>
    <w:r w:rsidR="00FE35A7">
      <w:rPr>
        <w:noProof/>
      </w:rPr>
      <w:t>2</w:t>
    </w:r>
    <w:r>
      <w:fldChar w:fldCharType="end"/>
    </w:r>
    <w:r>
      <w:t xml:space="preserve"> | </w:t>
    </w:r>
    <w:r>
      <w:rPr>
        <w:color w:val="808080"/>
      </w:rPr>
      <w:t>Page</w:t>
    </w:r>
  </w:p>
  <w:p w14:paraId="60E4A70A" w14:textId="77777777" w:rsidR="00E554DF" w:rsidRDefault="00E554DF">
    <w:pPr>
      <w:pBdr>
        <w:top w:val="nil"/>
        <w:left w:val="nil"/>
        <w:bottom w:val="nil"/>
        <w:right w:val="nil"/>
        <w:between w:val="nil"/>
      </w:pBdr>
      <w:spacing w:after="0" w:line="240" w:lineRule="auto"/>
      <w:ind w:left="0" w:hanging="2"/>
      <w:jc w:val="center"/>
      <w:rPr>
        <w:rFonts w:ascii="Arial" w:eastAsia="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C5D1" w14:textId="77777777" w:rsidR="00E554DF" w:rsidRDefault="00E554DF">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90E39" w14:textId="77777777" w:rsidR="00D631C4" w:rsidRDefault="00D631C4">
      <w:pPr>
        <w:spacing w:after="0" w:line="240" w:lineRule="auto"/>
        <w:ind w:left="0" w:hanging="2"/>
      </w:pPr>
      <w:r>
        <w:separator/>
      </w:r>
    </w:p>
  </w:footnote>
  <w:footnote w:type="continuationSeparator" w:id="0">
    <w:p w14:paraId="0FB47AC9" w14:textId="77777777" w:rsidR="00D631C4" w:rsidRDefault="00D631C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91D3" w14:textId="77777777" w:rsidR="00E554DF" w:rsidRDefault="00000000">
    <w:pPr>
      <w:ind w:left="0" w:hanging="2"/>
      <w:jc w:val="right"/>
    </w:pPr>
    <w:r>
      <w:rPr>
        <w:noProof/>
      </w:rPr>
      <w:drawing>
        <wp:inline distT="0" distB="0" distL="114300" distR="114300" wp14:anchorId="2ECBCE08" wp14:editId="5BABE07F">
          <wp:extent cx="947738" cy="395615"/>
          <wp:effectExtent l="0" t="0" r="0" b="0"/>
          <wp:docPr id="103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947738" cy="39561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8D0C" w14:textId="77777777" w:rsidR="00E554DF" w:rsidRDefault="00E554DF">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26023"/>
    <w:multiLevelType w:val="multilevel"/>
    <w:tmpl w:val="E0A6C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1519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4DF"/>
    <w:rsid w:val="00D631C4"/>
    <w:rsid w:val="00E554DF"/>
    <w:rsid w:val="00FE3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2F1F"/>
  <w15:docId w15:val="{4A5950C8-9866-46E1-9CA9-5CAC818F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Cambria" w:eastAsia="MS Gothic" w:hAnsi="Cambria" w:cs="Times New Roman"/>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Return">
    <w:name w:val="envelope return"/>
    <w:basedOn w:val="Normal"/>
    <w:qFormat/>
    <w:pPr>
      <w:spacing w:after="0" w:line="240" w:lineRule="auto"/>
    </w:pPr>
    <w:rPr>
      <w:rFonts w:ascii="Cambria" w:eastAsia="Times New Roman" w:hAnsi="Cambria"/>
      <w:i/>
      <w:szCs w:val="20"/>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customStyle="1" w:styleId="ColorfulList-Accent11">
    <w:name w:val="Colorful List - Accent 11"/>
    <w:basedOn w:val="Normal"/>
    <w:pPr>
      <w:ind w:left="720"/>
      <w:contextualSpacing/>
    </w:p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logo">
    <w:name w:val="logo"/>
    <w:basedOn w:val="Normal"/>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qFormat/>
    <w:rPr>
      <w:color w:val="0000FF"/>
      <w:w w:val="100"/>
      <w:position w:val="-1"/>
      <w:u w:val="single"/>
      <w:effect w:val="none"/>
      <w:vertAlign w:val="baseline"/>
      <w:cs w:val="0"/>
      <w:em w:val="none"/>
    </w:rPr>
  </w:style>
  <w:style w:type="character" w:customStyle="1" w:styleId="Heading3Char">
    <w:name w:val="Heading 3 Char"/>
    <w:rPr>
      <w:rFonts w:ascii="Cambria" w:eastAsia="MS Gothic" w:hAnsi="Cambria" w:cs="Times New Roman"/>
      <w:b/>
      <w:bCs/>
      <w:w w:val="100"/>
      <w:position w:val="-1"/>
      <w:sz w:val="26"/>
      <w:szCs w:val="2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marcain@earthlink.ne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h9V5K9qnl1aeiWhkCGBf2DQrsQ==">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1719</Words>
  <Characters>9799</Characters>
  <Application>Microsoft Office Word</Application>
  <DocSecurity>0</DocSecurity>
  <Lines>81</Lines>
  <Paragraphs>22</Paragraphs>
  <ScaleCrop>false</ScaleCrop>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Sandi Gabe</cp:lastModifiedBy>
  <cp:revision>2</cp:revision>
  <dcterms:created xsi:type="dcterms:W3CDTF">2021-08-30T19:56:00Z</dcterms:created>
  <dcterms:modified xsi:type="dcterms:W3CDTF">2022-08-23T17:30:00Z</dcterms:modified>
</cp:coreProperties>
</file>