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4F" w:rsidRPr="00EA1522" w:rsidRDefault="00281C4F" w:rsidP="00281C4F">
      <w:pPr>
        <w:tabs>
          <w:tab w:val="left" w:pos="2713"/>
        </w:tabs>
        <w:rPr>
          <w:rFonts w:ascii="Calibri" w:hAnsi="Calibri"/>
          <w:b/>
          <w:sz w:val="2"/>
          <w:szCs w:val="2"/>
        </w:rPr>
      </w:pPr>
    </w:p>
    <w:p w:rsidR="00F939AE" w:rsidRDefault="00625E72" w:rsidP="00625E72">
      <w:pPr>
        <w:rPr>
          <w:rFonts w:ascii="Calibri" w:hAnsi="Calibri"/>
          <w:b/>
          <w:sz w:val="32"/>
          <w:szCs w:val="32"/>
        </w:rPr>
      </w:pPr>
      <w:r>
        <w:rPr>
          <w:rFonts w:ascii="Calibri" w:hAnsi="Calibri"/>
          <w:b/>
          <w:sz w:val="32"/>
          <w:szCs w:val="32"/>
        </w:rPr>
        <w:t xml:space="preserve">          </w:t>
      </w:r>
    </w:p>
    <w:p w:rsidR="00F939AE" w:rsidRDefault="00F939AE" w:rsidP="00F939AE">
      <w:pPr>
        <w:ind w:left="1348" w:right="1343"/>
        <w:jc w:val="center"/>
      </w:pPr>
      <w:r>
        <w:rPr>
          <w:b/>
          <w:color w:val="104B72"/>
          <w:sz w:val="40"/>
        </w:rPr>
        <w:t>AAUW Funds California Unfinished Endowments 2020</w:t>
      </w:r>
      <w:r>
        <w:rPr>
          <w:color w:val="104B72"/>
          <w:sz w:val="40"/>
        </w:rPr>
        <w:t xml:space="preserve"> </w:t>
      </w:r>
    </w:p>
    <w:p w:rsidR="00F939AE" w:rsidRDefault="00F939AE" w:rsidP="00F939AE">
      <w:pPr>
        <w:spacing w:line="259" w:lineRule="auto"/>
      </w:pPr>
      <w:r>
        <w:t xml:space="preserve"> </w:t>
      </w:r>
      <w:r>
        <w:rPr>
          <w:b/>
        </w:rPr>
        <w:t xml:space="preserve"> </w:t>
      </w:r>
    </w:p>
    <w:p w:rsidR="00F939AE" w:rsidRPr="00BF3BBD" w:rsidRDefault="00F939AE" w:rsidP="00F939AE">
      <w:pPr>
        <w:spacing w:after="9" w:line="236" w:lineRule="auto"/>
      </w:pPr>
      <w:r w:rsidRPr="00BF3BBD">
        <w:rPr>
          <w:b/>
        </w:rPr>
        <w:t>To support a specific AAUW California endowment, you may wish to select from the following unfinished endowments</w:t>
      </w:r>
      <w:r>
        <w:rPr>
          <w:b/>
        </w:rPr>
        <w:t xml:space="preserve">.  </w:t>
      </w:r>
      <w:bookmarkStart w:id="0" w:name="_GoBack"/>
      <w:bookmarkEnd w:id="0"/>
      <w:r w:rsidRPr="00F939AE">
        <w:rPr>
          <w:b/>
          <w:highlight w:val="yellow"/>
        </w:rPr>
        <w:t>Use the contribution form at the end of this document to submit your donation.</w:t>
      </w:r>
      <w:r w:rsidRPr="00BF3BBD">
        <w:t xml:space="preserve"> </w:t>
      </w:r>
    </w:p>
    <w:p w:rsidR="00F939AE" w:rsidRDefault="00F939AE" w:rsidP="00F939AE">
      <w:pPr>
        <w:spacing w:line="259" w:lineRule="auto"/>
      </w:pPr>
      <w:r>
        <w:t xml:space="preserve"> </w:t>
      </w:r>
    </w:p>
    <w:p w:rsidR="00F939AE" w:rsidRDefault="00F939AE" w:rsidP="00F939AE">
      <w:pPr>
        <w:spacing w:line="259" w:lineRule="auto"/>
        <w:ind w:left="-5" w:hanging="10"/>
      </w:pPr>
      <w:r>
        <w:rPr>
          <w:b/>
          <w:color w:val="104B72"/>
        </w:rPr>
        <w:t xml:space="preserve">INTERNATIONAL FELLOWSHIPS </w:t>
      </w:r>
    </w:p>
    <w:p w:rsidR="00F939AE" w:rsidRDefault="00F939AE" w:rsidP="00F939AE">
      <w:pPr>
        <w:spacing w:after="5"/>
        <w:ind w:left="-5" w:hanging="10"/>
      </w:pPr>
      <w:r>
        <w:rPr>
          <w:b/>
        </w:rPr>
        <w:t>Jessie &amp; Wilder Ellis # 4100</w:t>
      </w:r>
      <w:r>
        <w:t xml:space="preserve"> Balance $27,064.75 (Need $72,935.25 to complete) </w:t>
      </w:r>
    </w:p>
    <w:p w:rsidR="00F939AE" w:rsidRDefault="00F939AE" w:rsidP="00F939AE">
      <w:pPr>
        <w:spacing w:line="259" w:lineRule="auto"/>
      </w:pPr>
      <w:r>
        <w:t xml:space="preserve"> </w:t>
      </w:r>
    </w:p>
    <w:p w:rsidR="00F939AE" w:rsidRDefault="00F939AE" w:rsidP="00F939AE">
      <w:pPr>
        <w:pStyle w:val="Heading1"/>
        <w:ind w:left="-5"/>
      </w:pPr>
      <w:r>
        <w:t xml:space="preserve">RESEARCH AND PROJECTS GRANTS </w:t>
      </w:r>
    </w:p>
    <w:p w:rsidR="00F939AE" w:rsidRDefault="00F939AE" w:rsidP="00F939AE">
      <w:pPr>
        <w:spacing w:line="259" w:lineRule="auto"/>
      </w:pPr>
      <w:r>
        <w:rPr>
          <w:b/>
        </w:rPr>
        <w:t xml:space="preserve">Walter &amp; Emily Hackler (Newport-Mesa-Irvine) #4387 </w:t>
      </w:r>
      <w:r>
        <w:t xml:space="preserve">Balance $46,822.00 (Need $28,178.00 to complete) </w:t>
      </w:r>
    </w:p>
    <w:p w:rsidR="00F939AE" w:rsidRDefault="00F939AE" w:rsidP="00F939AE">
      <w:pPr>
        <w:spacing w:line="259" w:lineRule="auto"/>
      </w:pPr>
      <w:r>
        <w:t xml:space="preserve"> </w:t>
      </w:r>
    </w:p>
    <w:p w:rsidR="00F939AE" w:rsidRDefault="00F939AE" w:rsidP="00F939AE">
      <w:pPr>
        <w:spacing w:after="5"/>
        <w:ind w:left="-5" w:hanging="10"/>
      </w:pPr>
      <w:r>
        <w:rPr>
          <w:b/>
        </w:rPr>
        <w:t xml:space="preserve">Dr. R. David &amp; Jessica Miller Fund #4376 </w:t>
      </w:r>
      <w:r>
        <w:t xml:space="preserve">Balance $13,325.00 (Need $61,675.00 to complete) </w:t>
      </w:r>
    </w:p>
    <w:p w:rsidR="00F939AE" w:rsidRPr="00D81575" w:rsidRDefault="00F939AE" w:rsidP="00F939AE">
      <w:pPr>
        <w:spacing w:after="5"/>
        <w:ind w:left="-5" w:hanging="10"/>
      </w:pPr>
    </w:p>
    <w:p w:rsidR="00F939AE" w:rsidRPr="004D67E7" w:rsidRDefault="00F939AE" w:rsidP="00F939AE">
      <w:pPr>
        <w:spacing w:after="5"/>
        <w:ind w:left="-5" w:hanging="10"/>
        <w:rPr>
          <w:b/>
          <w:bCs/>
          <w:color w:val="2E74B5"/>
        </w:rPr>
      </w:pPr>
      <w:r w:rsidRPr="004D67E7">
        <w:rPr>
          <w:b/>
          <w:bCs/>
          <w:color w:val="2E74B5"/>
        </w:rPr>
        <w:t>HONORARY FUNDS</w:t>
      </w:r>
    </w:p>
    <w:p w:rsidR="00F939AE" w:rsidRPr="004D67E7" w:rsidRDefault="00F939AE" w:rsidP="00F939AE">
      <w:pPr>
        <w:spacing w:after="5"/>
        <w:ind w:left="-5" w:hanging="10"/>
        <w:rPr>
          <w:color w:val="000000"/>
        </w:rPr>
      </w:pPr>
      <w:r w:rsidRPr="004D67E7">
        <w:rPr>
          <w:b/>
          <w:bCs/>
          <w:color w:val="000000"/>
        </w:rPr>
        <w:t xml:space="preserve">Catherine M. Foxhoven Honorary Fund # 4484 </w:t>
      </w:r>
      <w:r w:rsidRPr="004D67E7">
        <w:rPr>
          <w:color w:val="000000"/>
        </w:rPr>
        <w:t>(need $2,500.00 to complete)</w:t>
      </w:r>
    </w:p>
    <w:p w:rsidR="00F939AE" w:rsidRPr="004D67E7" w:rsidRDefault="00F939AE" w:rsidP="00F939AE">
      <w:pPr>
        <w:spacing w:after="5"/>
        <w:ind w:left="-5" w:hanging="10"/>
        <w:rPr>
          <w:color w:val="000000"/>
        </w:rPr>
      </w:pPr>
      <w:r w:rsidRPr="004D67E7">
        <w:rPr>
          <w:b/>
          <w:bCs/>
          <w:color w:val="000000"/>
        </w:rPr>
        <w:t xml:space="preserve">Jane J. </w:t>
      </w:r>
      <w:proofErr w:type="spellStart"/>
      <w:r w:rsidRPr="004D67E7">
        <w:rPr>
          <w:b/>
          <w:bCs/>
          <w:color w:val="000000"/>
        </w:rPr>
        <w:t>Niemeier</w:t>
      </w:r>
      <w:proofErr w:type="spellEnd"/>
      <w:r w:rsidRPr="004D67E7">
        <w:rPr>
          <w:b/>
          <w:bCs/>
          <w:color w:val="000000"/>
        </w:rPr>
        <w:t xml:space="preserve"> Honorary Fund # 4485 </w:t>
      </w:r>
      <w:r w:rsidRPr="004D67E7">
        <w:rPr>
          <w:color w:val="000000"/>
        </w:rPr>
        <w:t>(need $2,500.00 to complete)</w:t>
      </w:r>
    </w:p>
    <w:p w:rsidR="00F939AE" w:rsidRPr="004D67E7" w:rsidRDefault="00F939AE" w:rsidP="00F939AE">
      <w:pPr>
        <w:spacing w:after="5"/>
        <w:ind w:left="-5" w:hanging="10"/>
        <w:rPr>
          <w:b/>
          <w:bCs/>
          <w:color w:val="000000"/>
        </w:rPr>
      </w:pPr>
    </w:p>
    <w:p w:rsidR="00F939AE" w:rsidRDefault="001D420E" w:rsidP="00F939AE">
      <w:pPr>
        <w:spacing w:after="57" w:line="259" w:lineRule="auto"/>
        <w:ind w:left="-28" w:right="-30"/>
      </w:pPr>
      <w:r>
        <w:rPr>
          <w:noProof/>
        </w:rPr>
        <mc:AlternateContent>
          <mc:Choice Requires="wpg">
            <w:drawing>
              <wp:inline distT="0" distB="0" distL="0" distR="0">
                <wp:extent cx="5805805" cy="68580"/>
                <wp:effectExtent l="0" t="0" r="0" b="0"/>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5805" cy="68580"/>
                          <a:chOff x="0" y="0"/>
                          <a:chExt cx="5981065" cy="53340"/>
                        </a:xfrm>
                      </wpg:grpSpPr>
                      <wps:wsp>
                        <wps:cNvPr id="15"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16"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08E678FA" id="Group 1" o:spid="_x0000_s1026" style="width:457.15pt;height:5.4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06sQA&#10;AADbAAAADwAAAGRycy9kb3ducmV2LnhtbERPTWvCQBC9C/0PyxR6Ed0Y0ErqKiFUEHqQ2PbQ25Cd&#10;Jmmzs0t2G9N/7wqCt3m8z9nsRtOJgXrfWlawmCcgiCurW64VfLzvZ2sQPiBr7CyTgn/ysNs+TDaY&#10;aXvmkoZTqEUMYZ+hgiYEl0npq4YM+rl1xJH7tr3BEGFfS93jOYabTqZJspIGW44NDToqGqp+T39G&#10;wWf+tfgZp96Vr8eDSwv3ti/rZ6WeHsf8BUSgMdzFN/dBx/lLuP4S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NOrEAAAA2wAAAA8AAAAAAAAAAAAAAAAAmAIAAGRycy9k&#10;b3ducmV2LnhtbFBLBQYAAAAABAAEAPUAAACJAw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LsIA&#10;AADbAAAADwAAAGRycy9kb3ducmV2LnhtbERPS2vCQBC+C/6HZQq9mU0DjRJdgwh9HLxUpfQ4ZMck&#10;mJ1Ns5tH/fXdQsHbfHzP2eSTacRAnastK3iKYhDEhdU1lwrOp5fFCoTzyBoby6Tghxzk2/lsg5m2&#10;I3/QcPSlCCHsMlRQed9mUrqiIoMusi1x4C62M+gD7EqpOxxDuGlkEsepNFhzaKiwpX1FxfXYGwXP&#10;7la21375dXj7NPw9FMmlTl6VenyYdmsQniZ/F/+733WYn8L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z8uwgAAANsAAAAPAAAAAAAAAAAAAAAAAJgCAABkcnMvZG93&#10;bnJldi54bWxQSwUGAAAAAAQABAD1AAAAhwMAAAAA&#10;" path="m,l5981065,r,9144l,9144,,e" fillcolor="#622423" stroked="f" strokeweight="0">
                  <v:stroke miterlimit="83231f" joinstyle="miter"/>
                  <v:path arrowok="t" textboxrect="0,0,5981065,9144"/>
                </v:shape>
                <w10:anchorlock/>
              </v:group>
            </w:pict>
          </mc:Fallback>
        </mc:AlternateContent>
      </w:r>
    </w:p>
    <w:p w:rsidR="00F939AE" w:rsidRPr="004D67E7" w:rsidRDefault="00F939AE" w:rsidP="00F939AE">
      <w:pPr>
        <w:spacing w:after="1" w:line="259" w:lineRule="auto"/>
        <w:rPr>
          <w:color w:val="5B9BD5"/>
        </w:rPr>
      </w:pPr>
      <w:r w:rsidRPr="004D67E7">
        <w:rPr>
          <w:color w:val="5B9BD5"/>
        </w:rPr>
        <w:t xml:space="preserve"> </w:t>
      </w:r>
    </w:p>
    <w:p w:rsidR="00F939AE" w:rsidRPr="004D67E7" w:rsidRDefault="00F939AE" w:rsidP="00F939AE">
      <w:pPr>
        <w:spacing w:after="1" w:line="259" w:lineRule="auto"/>
        <w:rPr>
          <w:color w:val="5B9BD5"/>
        </w:rPr>
      </w:pPr>
    </w:p>
    <w:p w:rsidR="00F939AE" w:rsidRPr="004D67E7" w:rsidRDefault="00F939AE" w:rsidP="00F939AE">
      <w:pPr>
        <w:pStyle w:val="ListParagraph"/>
        <w:ind w:left="0"/>
        <w:contextualSpacing/>
        <w:rPr>
          <w:bCs/>
        </w:rPr>
      </w:pPr>
      <w:r w:rsidRPr="004D67E7">
        <w:rPr>
          <w:bCs/>
        </w:rPr>
        <w:t>In late 2018, AAUW Fund was organized to complement AAUW’s new Strategic Plan.  Every gift to AAUW has an impact—but your dollars go further when they support funds critical to our mission.  Supporting AAUW through the Greatest Needs Fund, or to any of the strategic focus areas, gives the organization tremendous flexibility to respond to unforeseen challenges facing women and girls, cultivate mission-based opportunities for action, and attract new members and supporters.</w:t>
      </w:r>
    </w:p>
    <w:p w:rsidR="00F939AE" w:rsidRDefault="00F939AE" w:rsidP="00F939AE">
      <w:pPr>
        <w:rPr>
          <w:b/>
          <w:bCs/>
          <w:sz w:val="32"/>
        </w:rPr>
      </w:pPr>
    </w:p>
    <w:p w:rsidR="00F939AE" w:rsidRPr="00B55222" w:rsidRDefault="00F939AE" w:rsidP="00F939AE">
      <w:pPr>
        <w:jc w:val="center"/>
        <w:rPr>
          <w:rFonts w:cs="Arial"/>
          <w:b/>
          <w:bCs/>
          <w:sz w:val="32"/>
        </w:rPr>
      </w:pPr>
      <w:r w:rsidRPr="00B55222">
        <w:rPr>
          <w:b/>
          <w:bCs/>
          <w:sz w:val="32"/>
        </w:rPr>
        <w:t xml:space="preserve">AAUW </w:t>
      </w:r>
      <w:r w:rsidRPr="00B55222">
        <w:rPr>
          <w:rFonts w:cs="Arial"/>
          <w:b/>
          <w:bCs/>
          <w:sz w:val="32"/>
        </w:rPr>
        <w:t>Program Names and Fund Numbers</w:t>
      </w:r>
    </w:p>
    <w:p w:rsidR="00F939AE" w:rsidRPr="00B55222" w:rsidRDefault="00F939AE" w:rsidP="00F939AE">
      <w:pPr>
        <w:jc w:val="center"/>
        <w:rPr>
          <w:rFonts w:cs="Arial"/>
          <w:b/>
          <w:bCs/>
          <w:szCs w:val="20"/>
        </w:rPr>
      </w:pPr>
    </w:p>
    <w:p w:rsidR="00F939AE" w:rsidRPr="00B55222" w:rsidRDefault="00F939AE" w:rsidP="00F939AE">
      <w:pPr>
        <w:rPr>
          <w:bCs/>
          <w:sz w:val="25"/>
          <w:szCs w:val="25"/>
        </w:rPr>
      </w:pPr>
      <w:r w:rsidRPr="00B55222">
        <w:rPr>
          <w:b/>
          <w:bCs/>
          <w:sz w:val="25"/>
          <w:szCs w:val="25"/>
        </w:rPr>
        <w:t>9110 — The AAUW Greatest Needs Fund gives AAUW the mobility to rapidly respond to new and emerging challenges or opportunities facing women and girls.</w:t>
      </w:r>
    </w:p>
    <w:p w:rsidR="00F939AE" w:rsidRPr="00B55222" w:rsidRDefault="00F939AE" w:rsidP="00F939AE">
      <w:pPr>
        <w:rPr>
          <w:bCs/>
          <w:szCs w:val="20"/>
        </w:rPr>
      </w:pPr>
    </w:p>
    <w:p w:rsidR="00F939AE" w:rsidRPr="00B55222" w:rsidRDefault="00F939AE" w:rsidP="00F939AE">
      <w:pPr>
        <w:rPr>
          <w:szCs w:val="20"/>
        </w:rPr>
      </w:pPr>
      <w:r w:rsidRPr="00B55222">
        <w:rPr>
          <w:b/>
          <w:szCs w:val="20"/>
        </w:rPr>
        <w:t xml:space="preserve">4449 </w:t>
      </w:r>
      <w:r w:rsidRPr="00B55222">
        <w:rPr>
          <w:b/>
          <w:bCs/>
          <w:sz w:val="25"/>
          <w:szCs w:val="25"/>
        </w:rPr>
        <w:t>—</w:t>
      </w:r>
      <w:r w:rsidRPr="00B55222">
        <w:rPr>
          <w:b/>
          <w:szCs w:val="20"/>
        </w:rPr>
        <w:t xml:space="preserve">Economic Security Fund </w:t>
      </w:r>
      <w:r w:rsidRPr="00B55222">
        <w:rPr>
          <w:szCs w:val="20"/>
        </w:rPr>
        <w:t xml:space="preserve">ensures livelihoods for women through achieving pay equity for women, providing training in salary negotiation, and deepening women’s retirement security and quality of life. </w:t>
      </w:r>
    </w:p>
    <w:p w:rsidR="00F939AE" w:rsidRPr="00B55222" w:rsidRDefault="00F939AE" w:rsidP="00F939AE">
      <w:pPr>
        <w:rPr>
          <w:b/>
          <w:szCs w:val="20"/>
        </w:rPr>
      </w:pPr>
    </w:p>
    <w:p w:rsidR="00F939AE" w:rsidRPr="00B55222" w:rsidRDefault="00F939AE" w:rsidP="00F939AE">
      <w:pPr>
        <w:rPr>
          <w:szCs w:val="20"/>
        </w:rPr>
      </w:pPr>
      <w:r w:rsidRPr="00B55222">
        <w:rPr>
          <w:b/>
          <w:szCs w:val="20"/>
        </w:rPr>
        <w:t xml:space="preserve">4450 </w:t>
      </w:r>
      <w:r w:rsidRPr="00B55222">
        <w:rPr>
          <w:b/>
          <w:bCs/>
          <w:szCs w:val="20"/>
        </w:rPr>
        <w:t>—</w:t>
      </w:r>
      <w:r w:rsidRPr="00B55222">
        <w:rPr>
          <w:b/>
          <w:szCs w:val="20"/>
        </w:rPr>
        <w:t xml:space="preserve">Education and Training Fund </w:t>
      </w:r>
      <w:r w:rsidRPr="00B55222">
        <w:rPr>
          <w:szCs w:val="20"/>
        </w:rPr>
        <w:t>addresses the barriers and implicit biases that hinder advancement of women by championing equal access to education and ensuring that education at every level is free from sex discrimination.</w:t>
      </w:r>
    </w:p>
    <w:p w:rsidR="00F939AE" w:rsidRPr="00B55222" w:rsidRDefault="00F939AE" w:rsidP="00F939AE">
      <w:pPr>
        <w:rPr>
          <w:szCs w:val="20"/>
        </w:rPr>
      </w:pPr>
    </w:p>
    <w:p w:rsidR="00F939AE" w:rsidRPr="00B55222" w:rsidRDefault="00F939AE" w:rsidP="00F939AE">
      <w:pPr>
        <w:rPr>
          <w:szCs w:val="20"/>
        </w:rPr>
      </w:pPr>
      <w:r w:rsidRPr="00B55222">
        <w:rPr>
          <w:b/>
          <w:szCs w:val="20"/>
        </w:rPr>
        <w:t xml:space="preserve">4452 </w:t>
      </w:r>
      <w:r w:rsidRPr="00B55222">
        <w:rPr>
          <w:b/>
          <w:bCs/>
          <w:sz w:val="25"/>
          <w:szCs w:val="25"/>
        </w:rPr>
        <w:t>—</w:t>
      </w:r>
      <w:r w:rsidRPr="00B55222">
        <w:rPr>
          <w:b/>
          <w:szCs w:val="20"/>
        </w:rPr>
        <w:t xml:space="preserve">Leadership Fund </w:t>
      </w:r>
      <w:r w:rsidRPr="00B55222">
        <w:rPr>
          <w:szCs w:val="20"/>
        </w:rPr>
        <w:t xml:space="preserve">supports the effort to close the gender gap in leadership opportunities by bolstering the participation of and increasing the number of girls and women in leadership roles, particularly in education and nonprofit organizations. </w:t>
      </w:r>
    </w:p>
    <w:p w:rsidR="00F939AE" w:rsidRPr="00B55222" w:rsidRDefault="00F939AE" w:rsidP="00F939AE">
      <w:pPr>
        <w:rPr>
          <w:szCs w:val="20"/>
        </w:rPr>
      </w:pPr>
    </w:p>
    <w:p w:rsidR="00F939AE" w:rsidRPr="00B55222" w:rsidRDefault="00F939AE" w:rsidP="00F939AE">
      <w:r w:rsidRPr="00B55222">
        <w:rPr>
          <w:b/>
        </w:rPr>
        <w:t xml:space="preserve">4451 </w:t>
      </w:r>
      <w:r w:rsidRPr="00B55222">
        <w:rPr>
          <w:b/>
          <w:bCs/>
        </w:rPr>
        <w:t xml:space="preserve">—Governance and Sustainability Fund </w:t>
      </w:r>
      <w:r w:rsidRPr="00B55222">
        <w:rPr>
          <w:bCs/>
        </w:rPr>
        <w:t xml:space="preserve">ensures the strength, relevance, and viability of AAUW into the future by implementing best practices in organizational functioning and inclusion and by diversifying revenue. </w:t>
      </w:r>
    </w:p>
    <w:p w:rsidR="00F939AE" w:rsidRPr="00B55222" w:rsidRDefault="00F939AE" w:rsidP="00F939AE">
      <w:pPr>
        <w:rPr>
          <w:szCs w:val="20"/>
        </w:rPr>
      </w:pPr>
    </w:p>
    <w:p w:rsidR="00F939AE" w:rsidRPr="00B55222" w:rsidRDefault="00F939AE" w:rsidP="00F939AE">
      <w:pPr>
        <w:rPr>
          <w:b/>
          <w:szCs w:val="20"/>
        </w:rPr>
      </w:pPr>
    </w:p>
    <w:p w:rsidR="00F939AE" w:rsidRDefault="00F939AE" w:rsidP="00F939AE">
      <w:pPr>
        <w:jc w:val="center"/>
        <w:rPr>
          <w:b/>
          <w:szCs w:val="20"/>
        </w:rPr>
      </w:pPr>
      <w:r w:rsidRPr="00B55222">
        <w:rPr>
          <w:b/>
          <w:szCs w:val="20"/>
        </w:rPr>
        <w:t xml:space="preserve">For the full strategic plan, </w:t>
      </w:r>
      <w:r w:rsidRPr="00B55222">
        <w:rPr>
          <w:b/>
          <w:i/>
          <w:szCs w:val="20"/>
        </w:rPr>
        <w:t xml:space="preserve">Beyond Aspirations: Advancing Equity for Women and Girls, </w:t>
      </w:r>
      <w:r w:rsidRPr="00B55222">
        <w:rPr>
          <w:b/>
          <w:szCs w:val="20"/>
        </w:rPr>
        <w:t xml:space="preserve">visit </w:t>
      </w:r>
      <w:hyperlink r:id="rId7" w:history="1">
        <w:r w:rsidRPr="00B55222">
          <w:rPr>
            <w:b/>
            <w:color w:val="0000FF"/>
            <w:szCs w:val="20"/>
            <w:u w:val="single"/>
          </w:rPr>
          <w:t>www.aauw.org/who-we-are/strategic-plan/</w:t>
        </w:r>
      </w:hyperlink>
      <w:r w:rsidRPr="00B55222">
        <w:rPr>
          <w:b/>
          <w:szCs w:val="20"/>
        </w:rPr>
        <w:t>.</w:t>
      </w:r>
    </w:p>
    <w:p w:rsidR="00F939AE" w:rsidRPr="00B55222" w:rsidRDefault="00F939AE" w:rsidP="00F939AE">
      <w:pPr>
        <w:rPr>
          <w:b/>
          <w:szCs w:val="20"/>
        </w:rPr>
      </w:pPr>
      <w:r>
        <w:rPr>
          <w:b/>
          <w:szCs w:val="20"/>
        </w:rPr>
        <w:t xml:space="preserve">                  For a copy of the Chart showing “How to Support AAUW’s Mission,” visit</w:t>
      </w:r>
    </w:p>
    <w:p w:rsidR="00F939AE" w:rsidRPr="00B55222" w:rsidRDefault="00F939AE" w:rsidP="00F939AE">
      <w:pPr>
        <w:jc w:val="center"/>
        <w:rPr>
          <w:b/>
          <w:bCs/>
          <w:sz w:val="20"/>
          <w:szCs w:val="20"/>
        </w:rPr>
      </w:pPr>
      <w:hyperlink r:id="rId8" w:history="1">
        <w:r w:rsidRPr="00264E3D">
          <w:rPr>
            <w:rStyle w:val="Hyperlink"/>
            <w:b/>
            <w:bCs/>
          </w:rPr>
          <w:t>http://www.aauw-ca.org/wp-content/uploads/2019/01/AAUW-Fund-Diagram-nsa-2019.jpg</w:t>
        </w:r>
      </w:hyperlink>
    </w:p>
    <w:p w:rsidR="00F939AE" w:rsidRDefault="001D420E" w:rsidP="00F939AE">
      <w:r>
        <w:rPr>
          <w:noProof/>
        </w:rPr>
        <mc:AlternateContent>
          <mc:Choice Requires="wpg">
            <w:drawing>
              <wp:inline distT="0" distB="0" distL="0" distR="0">
                <wp:extent cx="5943600" cy="52705"/>
                <wp:effectExtent l="0" t="0" r="0" b="0"/>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2705"/>
                          <a:chOff x="0" y="0"/>
                          <a:chExt cx="5981065" cy="53340"/>
                        </a:xfrm>
                      </wpg:grpSpPr>
                      <wps:wsp>
                        <wps:cNvPr id="12"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13"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5D59DE20" id="Group 4" o:spid="_x0000_s1026" style="width:468pt;height:4.15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snsIA&#10;AADbAAAADwAAAGRycy9kb3ducmV2LnhtbERPTYvCMBC9C/sfwix4EU3tQZdqFJEVBA9SdQ/ehmZs&#10;q80kNFnt/vuNIHibx/uc+bIzjbhT62vLCsajBARxYXXNpYLTcTP8AuEDssbGMin4Iw/LxUdvjpm2&#10;D87pfgiliCHsM1RQheAyKX1RkUE/so44chfbGgwRtqXULT5iuGlkmiQTabDm2FCho3VFxe3waxT8&#10;rM7jazfwLv/eb126drtNXk6V6n92qxmIQF14i1/urY7zU3j+E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KyewgAAANsAAAAPAAAAAAAAAAAAAAAAAJgCAABkcnMvZG93&#10;bnJldi54bWxQSwUGAAAAAAQABAD1AAAAhwM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ctsIA&#10;AADbAAAADwAAAGRycy9kb3ducmV2LnhtbERPS2vCQBC+C/0PyxR6M5umVCV1FSn0cfCiluJxyE4e&#10;mJ2N2c2j/fWuIHibj+85y/VoatFT6yrLCp6jGARxZnXFhYKfw8d0AcJ5ZI21ZVLwRw7Wq4fJElNt&#10;B95Rv/eFCCHsUlRQet+kUrqsJIMusg1x4HLbGvQBtoXULQ4h3NQyieOZNFhxaCixofeSstO+Mwpe&#10;3X/RnLr5cfv1a/jcZ0leJZ9KPT2OmzcQnkZ/F9/c3zrMf4H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Jy2wgAAANsAAAAPAAAAAAAAAAAAAAAAAJgCAABkcnMvZG93&#10;bnJldi54bWxQSwUGAAAAAAQABAD1AAAAhwMAAAAA&#10;" path="m,l5981065,r,9144l,9144,,e" fillcolor="#622423" stroked="f" strokeweight="0">
                  <v:stroke miterlimit="83231f" joinstyle="miter"/>
                  <v:path arrowok="t" textboxrect="0,0,5981065,9144"/>
                </v:shape>
                <w10:anchorlock/>
              </v:group>
            </w:pict>
          </mc:Fallback>
        </mc:AlternateContent>
      </w:r>
    </w:p>
    <w:p w:rsidR="00F939AE" w:rsidRPr="00B55222" w:rsidRDefault="00F939AE" w:rsidP="00F939AE"/>
    <w:p w:rsidR="00F939AE" w:rsidRDefault="00F939AE" w:rsidP="00F939AE">
      <w:pPr>
        <w:spacing w:line="238" w:lineRule="auto"/>
        <w:ind w:left="-5" w:hanging="10"/>
      </w:pPr>
      <w:r>
        <w:t>The programs listed below, which are all tax-deductible, are examples which members may choose for their donations to AAUW Fund.</w:t>
      </w:r>
    </w:p>
    <w:p w:rsidR="00F939AE" w:rsidRDefault="00F939AE" w:rsidP="00F939AE">
      <w:pPr>
        <w:spacing w:line="238" w:lineRule="auto"/>
        <w:ind w:left="-5" w:hanging="10"/>
      </w:pPr>
    </w:p>
    <w:p w:rsidR="00F939AE" w:rsidRDefault="00F939AE" w:rsidP="00F939AE">
      <w:r>
        <w:rPr>
          <w:b/>
        </w:rPr>
        <w:t>#4336 Educational Opportunities Fund</w:t>
      </w:r>
      <w:r>
        <w:t xml:space="preserve"> supports educational and lifelong learning opportunities that give women a chance for a lifetime of success. </w:t>
      </w:r>
    </w:p>
    <w:p w:rsidR="00F939AE" w:rsidRDefault="00F939AE" w:rsidP="00F939AE">
      <w:pPr>
        <w:spacing w:line="241" w:lineRule="auto"/>
        <w:ind w:left="44"/>
        <w:rPr>
          <w:b/>
        </w:rPr>
      </w:pPr>
    </w:p>
    <w:p w:rsidR="00F939AE" w:rsidRDefault="00F939AE" w:rsidP="00F939AE">
      <w:pPr>
        <w:spacing w:line="241" w:lineRule="auto"/>
        <w:ind w:left="44"/>
      </w:pPr>
      <w:r>
        <w:rPr>
          <w:b/>
        </w:rPr>
        <w:t>#9170 The Eleanor Roosevelt Fund</w:t>
      </w:r>
      <w:r>
        <w:t xml:space="preserve"> supports AAUW research that provides analysis, data, and accurate information about issues that are important to women and girls. </w:t>
      </w:r>
      <w:bookmarkStart w:id="1" w:name="_Hlk17890528"/>
    </w:p>
    <w:p w:rsidR="00F939AE" w:rsidRDefault="00F939AE" w:rsidP="00F939AE">
      <w:pPr>
        <w:spacing w:line="241" w:lineRule="auto"/>
        <w:ind w:left="44"/>
      </w:pPr>
    </w:p>
    <w:bookmarkEnd w:id="1"/>
    <w:p w:rsidR="00F939AE" w:rsidRDefault="00F939AE" w:rsidP="00F939AE">
      <w:pPr>
        <w:ind w:left="-5" w:right="-15" w:hanging="10"/>
        <w:jc w:val="both"/>
      </w:pPr>
      <w:r>
        <w:rPr>
          <w:b/>
        </w:rPr>
        <w:t xml:space="preserve">#4229 </w:t>
      </w:r>
      <w:proofErr w:type="spellStart"/>
      <w:r>
        <w:rPr>
          <w:b/>
        </w:rPr>
        <w:t>Mooneen</w:t>
      </w:r>
      <w:proofErr w:type="spellEnd"/>
      <w:r>
        <w:rPr>
          <w:b/>
        </w:rPr>
        <w:t xml:space="preserve"> Lecce Giving Circle </w:t>
      </w:r>
      <w:r>
        <w:t xml:space="preserve">members pool their contributions to AAUW Funds to decide together how their contributions will make the greatest impact for AAUW. </w:t>
      </w:r>
    </w:p>
    <w:p w:rsidR="00F939AE" w:rsidRDefault="00F939AE" w:rsidP="00F939AE">
      <w:pPr>
        <w:ind w:left="44"/>
        <w:rPr>
          <w:b/>
        </w:rPr>
      </w:pPr>
    </w:p>
    <w:p w:rsidR="00F939AE" w:rsidRDefault="00F939AE" w:rsidP="00F939AE">
      <w:pPr>
        <w:ind w:left="44"/>
      </w:pPr>
      <w:r>
        <w:rPr>
          <w:b/>
        </w:rPr>
        <w:t xml:space="preserve">#3999 The Legal Advocacy </w:t>
      </w:r>
      <w:r w:rsidRPr="00CD557D">
        <w:rPr>
          <w:b/>
          <w:bCs/>
        </w:rPr>
        <w:t>Fund</w:t>
      </w:r>
      <w:r>
        <w:t xml:space="preserve"> supports the protection of the legal rights of those who are facing discrimination. You may choose to direct your donation to the following tax-deductible programs. </w:t>
      </w:r>
    </w:p>
    <w:p w:rsidR="00F939AE" w:rsidRDefault="00F939AE" w:rsidP="00F939AE">
      <w:pPr>
        <w:spacing w:after="169" w:line="259" w:lineRule="auto"/>
        <w:rPr>
          <w:sz w:val="8"/>
        </w:rPr>
      </w:pPr>
      <w:r>
        <w:rPr>
          <w:sz w:val="8"/>
        </w:rPr>
        <w:t xml:space="preserve"> </w:t>
      </w:r>
    </w:p>
    <w:p w:rsidR="00F939AE" w:rsidRDefault="00F939AE" w:rsidP="00F939AE">
      <w:pPr>
        <w:spacing w:after="169" w:line="259" w:lineRule="auto"/>
      </w:pPr>
      <w:r>
        <w:rPr>
          <w:b/>
        </w:rPr>
        <w:t>#4339 The Leadership Programs Fund</w:t>
      </w:r>
      <w:r>
        <w:t xml:space="preserve"> supports programs that develop women’s potential to lead in their schools, communities, and country. You may choose to direct your donation to the following specific tax-deductible programs. </w:t>
      </w:r>
    </w:p>
    <w:p w:rsidR="00F939AE" w:rsidRDefault="00F939AE" w:rsidP="00F939AE">
      <w:pPr>
        <w:spacing w:after="169" w:line="259" w:lineRule="auto"/>
      </w:pPr>
      <w:r>
        <w:rPr>
          <w:sz w:val="8"/>
        </w:rPr>
        <w:t xml:space="preserve"> </w:t>
      </w:r>
      <w:r>
        <w:rPr>
          <w:b/>
        </w:rPr>
        <w:t>#2505 National Conference for College Women Student Leaders</w:t>
      </w:r>
      <w:r>
        <w:t xml:space="preserve">. (NCCWSL) Attendees develop their leadership skills, networks, and ambition at this acclaimed, intensive three-day conference held annually in Washington, D.C.  </w:t>
      </w:r>
      <w:r>
        <w:rPr>
          <w:rFonts w:ascii="Arial" w:eastAsia="Arial" w:hAnsi="Arial" w:cs="Arial"/>
        </w:rPr>
        <w:t xml:space="preserve"> </w:t>
      </w:r>
      <w:r>
        <w:t xml:space="preserve"> </w:t>
      </w:r>
    </w:p>
    <w:p w:rsidR="00F939AE" w:rsidRDefault="00F939AE" w:rsidP="00F939AE">
      <w:pPr>
        <w:ind w:firstLine="44"/>
      </w:pPr>
      <w:r>
        <w:rPr>
          <w:b/>
        </w:rPr>
        <w:t>#4337 The Public Policy Fund</w:t>
      </w:r>
      <w:r>
        <w:t xml:space="preserve"> supports advocacy for public policies and laws that are fair to women.  </w:t>
      </w:r>
    </w:p>
    <w:p w:rsidR="00281C4F" w:rsidRDefault="00F939AE" w:rsidP="00625E72">
      <w:pPr>
        <w:rPr>
          <w:rFonts w:ascii="Calibri" w:hAnsi="Calibri"/>
          <w:b/>
          <w:sz w:val="32"/>
          <w:szCs w:val="32"/>
        </w:rPr>
      </w:pPr>
      <w:r>
        <w:rPr>
          <w:rFonts w:ascii="Calibri" w:hAnsi="Calibri"/>
          <w:b/>
          <w:sz w:val="32"/>
          <w:szCs w:val="32"/>
        </w:rPr>
        <w:br w:type="page"/>
      </w:r>
      <w:r w:rsidR="001D420E">
        <w:rPr>
          <w:rFonts w:ascii="Calibri" w:hAnsi="Calibri"/>
          <w:b/>
          <w:noProof/>
          <w:sz w:val="32"/>
          <w:szCs w:val="32"/>
        </w:rPr>
        <w:lastRenderedPageBreak/>
        <w:drawing>
          <wp:anchor distT="0" distB="0" distL="114300" distR="114300" simplePos="0" relativeHeight="251657728" behindDoc="1" locked="0" layoutInCell="1" allowOverlap="1">
            <wp:simplePos x="0" y="0"/>
            <wp:positionH relativeFrom="column">
              <wp:posOffset>-123825</wp:posOffset>
            </wp:positionH>
            <wp:positionV relativeFrom="paragraph">
              <wp:posOffset>-114300</wp:posOffset>
            </wp:positionV>
            <wp:extent cx="1228725" cy="525780"/>
            <wp:effectExtent l="0" t="0" r="0" b="0"/>
            <wp:wrapSquare wrapText="bothSides"/>
            <wp:docPr id="34" name="Picture 34" descr="AAUW Logo -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AUW Logo - 500x5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E72">
        <w:rPr>
          <w:rFonts w:ascii="Calibri" w:hAnsi="Calibri"/>
          <w:b/>
          <w:sz w:val="32"/>
          <w:szCs w:val="32"/>
        </w:rPr>
        <w:t xml:space="preserve"> </w:t>
      </w:r>
      <w:r w:rsidR="00281C4F" w:rsidRPr="00BA1604">
        <w:rPr>
          <w:rFonts w:ascii="Calibri" w:hAnsi="Calibri"/>
          <w:b/>
          <w:sz w:val="32"/>
          <w:szCs w:val="32"/>
        </w:rPr>
        <w:t>AAUW Contribution Report Form</w:t>
      </w:r>
      <w:r w:rsidR="00072421">
        <w:rPr>
          <w:rFonts w:ascii="Calibri" w:hAnsi="Calibri"/>
          <w:b/>
          <w:sz w:val="32"/>
          <w:szCs w:val="32"/>
        </w:rPr>
        <w:t xml:space="preserve"> (CRF)</w:t>
      </w:r>
    </w:p>
    <w:p w:rsidR="00625E72" w:rsidRDefault="00625E72" w:rsidP="00625E72">
      <w:pPr>
        <w:rPr>
          <w:rFonts w:ascii="Calibri" w:hAnsi="Calibri"/>
          <w:b/>
          <w:bCs/>
          <w:sz w:val="20"/>
        </w:rPr>
      </w:pPr>
      <w:r>
        <w:rPr>
          <w:rFonts w:ascii="Calibri" w:hAnsi="Calibri"/>
          <w:b/>
          <w:sz w:val="32"/>
          <w:szCs w:val="32"/>
        </w:rPr>
        <w:tab/>
        <w:t xml:space="preserve"> </w:t>
      </w:r>
      <w:r>
        <w:rPr>
          <w:rFonts w:ascii="Calibri" w:hAnsi="Calibri"/>
          <w:b/>
          <w:sz w:val="20"/>
        </w:rPr>
        <w:t xml:space="preserve">Mail to: AAUW </w:t>
      </w:r>
      <w:r w:rsidRPr="00E3296E">
        <w:rPr>
          <w:rFonts w:ascii="Calibri" w:hAnsi="Calibri"/>
          <w:b/>
          <w:bCs/>
          <w:sz w:val="20"/>
        </w:rPr>
        <w:t>P.O. Box 98045</w:t>
      </w:r>
      <w:r w:rsidRPr="00E3296E">
        <w:rPr>
          <w:rFonts w:ascii="Calibri" w:hAnsi="Calibri"/>
          <w:b/>
          <w:sz w:val="20"/>
        </w:rPr>
        <w:t xml:space="preserve">, </w:t>
      </w:r>
      <w:r w:rsidRPr="00E3296E">
        <w:rPr>
          <w:rFonts w:ascii="Calibri" w:hAnsi="Calibri"/>
          <w:b/>
          <w:bCs/>
          <w:sz w:val="20"/>
        </w:rPr>
        <w:t>Washington, DC 20090-8045</w:t>
      </w:r>
    </w:p>
    <w:p w:rsidR="00625E72" w:rsidRPr="00EE44BD" w:rsidRDefault="00625E72" w:rsidP="00625E72">
      <w:pPr>
        <w:rPr>
          <w:rFonts w:ascii="Calibri" w:hAnsi="Calibri"/>
          <w:sz w:val="18"/>
          <w:szCs w:val="18"/>
        </w:rPr>
      </w:pPr>
      <w:r>
        <w:rPr>
          <w:rFonts w:ascii="Calibri" w:hAnsi="Calibri"/>
          <w:b/>
          <w:bCs/>
          <w:sz w:val="20"/>
        </w:rPr>
        <w:t xml:space="preserve">                                                                   </w:t>
      </w:r>
      <w:r w:rsidR="001D420E" w:rsidRPr="00EE44BD">
        <w:rPr>
          <w:rFonts w:ascii="Calibri" w:hAnsi="Calibri"/>
          <w:noProof/>
          <w:sz w:val="18"/>
          <w:szCs w:val="18"/>
        </w:rPr>
        <w:drawing>
          <wp:inline distT="0" distB="0" distL="0" distR="0">
            <wp:extent cx="133350"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EE44BD">
        <w:rPr>
          <w:rFonts w:ascii="Calibri" w:hAnsi="Calibri"/>
          <w:noProof/>
          <w:sz w:val="18"/>
          <w:szCs w:val="18"/>
        </w:rPr>
        <w:t xml:space="preserve"> </w:t>
      </w:r>
      <w:r w:rsidRPr="00EE44BD">
        <w:rPr>
          <w:rFonts w:ascii="Calibri" w:hAnsi="Calibri"/>
          <w:noProof/>
          <w:sz w:val="18"/>
          <w:szCs w:val="18"/>
          <w:u w:val="single"/>
        </w:rPr>
        <w:t xml:space="preserve"> </w:t>
      </w:r>
      <w:hyperlink r:id="rId11" w:history="1">
        <w:r w:rsidRPr="00D237D6">
          <w:rPr>
            <w:rStyle w:val="Hyperlink"/>
            <w:rFonts w:ascii="Calibri" w:hAnsi="Calibri"/>
            <w:sz w:val="18"/>
            <w:szCs w:val="18"/>
          </w:rPr>
          <w:t>development@aauw.org</w:t>
        </w:r>
      </w:hyperlink>
      <w:r w:rsidRPr="00EE44BD">
        <w:rPr>
          <w:rFonts w:ascii="Calibri" w:hAnsi="Calibri"/>
          <w:sz w:val="18"/>
          <w:szCs w:val="18"/>
        </w:rPr>
        <w:t xml:space="preserve">    </w:t>
      </w:r>
      <w:r w:rsidR="001D420E" w:rsidRPr="00EE44BD">
        <w:rPr>
          <w:rFonts w:ascii="Calibri" w:hAnsi="Calibri"/>
          <w:noProof/>
          <w:sz w:val="18"/>
          <w:szCs w:val="18"/>
        </w:rPr>
        <w:drawing>
          <wp:inline distT="0" distB="0" distL="0" distR="0">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44BD">
        <w:rPr>
          <w:rFonts w:ascii="Calibri" w:hAnsi="Calibri"/>
          <w:sz w:val="18"/>
          <w:szCs w:val="18"/>
        </w:rPr>
        <w:t xml:space="preserve"> 800.326.2289, M-F, 10-5pm, ET</w:t>
      </w:r>
      <w:r w:rsidRPr="00EE44BD">
        <w:rPr>
          <w:rFonts w:ascii="Calibri" w:hAnsi="Calibri"/>
          <w:color w:val="385623"/>
          <w:sz w:val="18"/>
          <w:szCs w:val="18"/>
        </w:rPr>
        <w:t xml:space="preserve"> </w:t>
      </w:r>
      <w:r w:rsidRPr="00EE44BD">
        <w:rPr>
          <w:rFonts w:ascii="Calibri" w:hAnsi="Calibri"/>
          <w:sz w:val="18"/>
          <w:szCs w:val="18"/>
        </w:rPr>
        <w:t xml:space="preserve">   </w:t>
      </w:r>
    </w:p>
    <w:p w:rsidR="00530DA5" w:rsidRDefault="00530DA5" w:rsidP="00281C4F">
      <w:pPr>
        <w:tabs>
          <w:tab w:val="left" w:pos="3870"/>
          <w:tab w:val="left" w:pos="5940"/>
        </w:tabs>
        <w:rPr>
          <w:rFonts w:ascii="Calibri" w:hAnsi="Calibri"/>
          <w:sz w:val="22"/>
          <w:szCs w:val="22"/>
        </w:rPr>
      </w:pPr>
    </w:p>
    <w:p w:rsidR="00530DA5" w:rsidRPr="00530DA5" w:rsidRDefault="00530DA5" w:rsidP="00281C4F">
      <w:pPr>
        <w:tabs>
          <w:tab w:val="left" w:pos="3870"/>
          <w:tab w:val="left" w:pos="5940"/>
        </w:tabs>
        <w:rPr>
          <w:rFonts w:ascii="Calibri" w:hAnsi="Calibri"/>
          <w:b/>
          <w:sz w:val="22"/>
          <w:szCs w:val="22"/>
        </w:rPr>
      </w:pPr>
      <w:r w:rsidRPr="00530DA5">
        <w:rPr>
          <w:rFonts w:ascii="Calibri" w:hAnsi="Calibri"/>
          <w:b/>
          <w:sz w:val="22"/>
          <w:szCs w:val="22"/>
        </w:rPr>
        <w:t>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1260"/>
        <w:gridCol w:w="900"/>
        <w:gridCol w:w="2619"/>
      </w:tblGrid>
      <w:tr w:rsidR="00F21E07" w:rsidRPr="00E825C5" w:rsidTr="00FB3672">
        <w:trPr>
          <w:trHeight w:val="396"/>
          <w:jc w:val="center"/>
        </w:trPr>
        <w:tc>
          <w:tcPr>
            <w:tcW w:w="7200" w:type="dxa"/>
            <w:gridSpan w:val="2"/>
            <w:tcBorders>
              <w:right w:val="nil"/>
            </w:tcBorders>
            <w:shd w:val="clear" w:color="auto" w:fill="auto"/>
          </w:tcPr>
          <w:p w:rsidR="00F21E07" w:rsidRPr="00281C4F" w:rsidRDefault="00F21E07" w:rsidP="00704B4E">
            <w:pPr>
              <w:tabs>
                <w:tab w:val="left" w:pos="3870"/>
                <w:tab w:val="left" w:pos="5940"/>
              </w:tabs>
              <w:rPr>
                <w:rFonts w:ascii="Calibri" w:hAnsi="Calibri"/>
                <w:sz w:val="23"/>
                <w:szCs w:val="23"/>
              </w:rPr>
            </w:pPr>
            <w:r w:rsidRPr="00281C4F">
              <w:rPr>
                <w:rFonts w:ascii="Calibri" w:hAnsi="Calibri"/>
                <w:b/>
                <w:sz w:val="23"/>
                <w:szCs w:val="23"/>
              </w:rPr>
              <w:t>Officer Name:</w:t>
            </w:r>
          </w:p>
        </w:tc>
        <w:tc>
          <w:tcPr>
            <w:tcW w:w="3519" w:type="dxa"/>
            <w:gridSpan w:val="2"/>
            <w:tcBorders>
              <w:left w:val="nil"/>
            </w:tcBorders>
            <w:shd w:val="clear" w:color="auto" w:fill="auto"/>
          </w:tcPr>
          <w:p w:rsidR="00F21E07" w:rsidRPr="00281C4F" w:rsidRDefault="00F21E07" w:rsidP="00704B4E">
            <w:pPr>
              <w:tabs>
                <w:tab w:val="left" w:pos="3870"/>
                <w:tab w:val="left" w:pos="5940"/>
              </w:tabs>
              <w:rPr>
                <w:rFonts w:ascii="Calibri" w:hAnsi="Calibri"/>
                <w:sz w:val="23"/>
                <w:szCs w:val="23"/>
              </w:rPr>
            </w:pPr>
            <w:r>
              <w:rPr>
                <w:rFonts w:ascii="Calibri" w:hAnsi="Calibri"/>
                <w:b/>
                <w:sz w:val="23"/>
                <w:szCs w:val="23"/>
              </w:rPr>
              <w:t>Branch</w:t>
            </w:r>
            <w:r w:rsidR="008E031F">
              <w:rPr>
                <w:rFonts w:ascii="Calibri" w:hAnsi="Calibri"/>
                <w:b/>
                <w:sz w:val="23"/>
                <w:szCs w:val="23"/>
              </w:rPr>
              <w:t xml:space="preserve"> Code</w:t>
            </w:r>
            <w:r>
              <w:rPr>
                <w:rFonts w:ascii="Calibri" w:hAnsi="Calibri"/>
                <w:b/>
                <w:sz w:val="23"/>
                <w:szCs w:val="23"/>
              </w:rPr>
              <w:t>:</w:t>
            </w:r>
          </w:p>
        </w:tc>
      </w:tr>
      <w:tr w:rsidR="00F21E07" w:rsidRPr="00E825C5" w:rsidTr="00FB3672">
        <w:trPr>
          <w:trHeight w:val="386"/>
          <w:jc w:val="center"/>
        </w:trPr>
        <w:tc>
          <w:tcPr>
            <w:tcW w:w="8100" w:type="dxa"/>
            <w:gridSpan w:val="3"/>
            <w:tcBorders>
              <w:right w:val="nil"/>
            </w:tcBorders>
            <w:shd w:val="clear" w:color="auto" w:fill="auto"/>
          </w:tcPr>
          <w:p w:rsidR="00F21E07" w:rsidRPr="00281C4F" w:rsidRDefault="00F21E07" w:rsidP="00704B4E">
            <w:pPr>
              <w:tabs>
                <w:tab w:val="left" w:pos="3870"/>
                <w:tab w:val="left" w:pos="5940"/>
              </w:tabs>
              <w:rPr>
                <w:rFonts w:ascii="Calibri" w:hAnsi="Calibri"/>
                <w:sz w:val="23"/>
                <w:szCs w:val="23"/>
              </w:rPr>
            </w:pPr>
            <w:r w:rsidRPr="00281C4F">
              <w:rPr>
                <w:rFonts w:ascii="Calibri" w:hAnsi="Calibri"/>
                <w:b/>
                <w:sz w:val="23"/>
                <w:szCs w:val="23"/>
              </w:rPr>
              <w:t>Officer Address:</w:t>
            </w:r>
          </w:p>
        </w:tc>
        <w:tc>
          <w:tcPr>
            <w:tcW w:w="2619" w:type="dxa"/>
            <w:tcBorders>
              <w:left w:val="nil"/>
            </w:tcBorders>
            <w:shd w:val="clear" w:color="auto" w:fill="auto"/>
          </w:tcPr>
          <w:p w:rsidR="00F21E07" w:rsidRPr="00281C4F" w:rsidRDefault="00F21E07" w:rsidP="00704B4E">
            <w:pPr>
              <w:tabs>
                <w:tab w:val="left" w:pos="3870"/>
                <w:tab w:val="left" w:pos="5940"/>
              </w:tabs>
              <w:rPr>
                <w:rFonts w:ascii="Calibri" w:hAnsi="Calibri"/>
                <w:sz w:val="23"/>
                <w:szCs w:val="23"/>
              </w:rPr>
            </w:pPr>
            <w:r w:rsidRPr="00281C4F">
              <w:rPr>
                <w:rFonts w:ascii="Calibri" w:hAnsi="Calibri"/>
                <w:b/>
                <w:sz w:val="23"/>
                <w:szCs w:val="23"/>
              </w:rPr>
              <w:t>Date:</w:t>
            </w:r>
          </w:p>
        </w:tc>
      </w:tr>
      <w:tr w:rsidR="00F21E07" w:rsidRPr="00E825C5" w:rsidTr="00FB3672">
        <w:trPr>
          <w:trHeight w:val="386"/>
          <w:jc w:val="center"/>
        </w:trPr>
        <w:tc>
          <w:tcPr>
            <w:tcW w:w="5940" w:type="dxa"/>
            <w:tcBorders>
              <w:right w:val="nil"/>
            </w:tcBorders>
            <w:shd w:val="clear" w:color="auto" w:fill="auto"/>
          </w:tcPr>
          <w:p w:rsidR="00F21E07" w:rsidRPr="00281C4F" w:rsidRDefault="00F21E07" w:rsidP="00704B4E">
            <w:pPr>
              <w:tabs>
                <w:tab w:val="left" w:pos="3870"/>
                <w:tab w:val="left" w:pos="5940"/>
              </w:tabs>
              <w:rPr>
                <w:rFonts w:ascii="Calibri" w:hAnsi="Calibri"/>
                <w:sz w:val="23"/>
                <w:szCs w:val="23"/>
              </w:rPr>
            </w:pPr>
            <w:r>
              <w:rPr>
                <w:rFonts w:ascii="Calibri" w:hAnsi="Calibri"/>
                <w:b/>
                <w:sz w:val="23"/>
                <w:szCs w:val="23"/>
              </w:rPr>
              <w:t>Phone:</w:t>
            </w:r>
          </w:p>
        </w:tc>
        <w:tc>
          <w:tcPr>
            <w:tcW w:w="4779" w:type="dxa"/>
            <w:gridSpan w:val="3"/>
            <w:tcBorders>
              <w:left w:val="nil"/>
            </w:tcBorders>
            <w:shd w:val="clear" w:color="auto" w:fill="auto"/>
          </w:tcPr>
          <w:p w:rsidR="00F21E07" w:rsidRPr="00281C4F" w:rsidRDefault="00F21E07" w:rsidP="00704B4E">
            <w:pPr>
              <w:tabs>
                <w:tab w:val="left" w:pos="3870"/>
                <w:tab w:val="left" w:pos="5940"/>
              </w:tabs>
              <w:rPr>
                <w:rFonts w:ascii="Calibri" w:hAnsi="Calibri"/>
                <w:sz w:val="23"/>
                <w:szCs w:val="23"/>
              </w:rPr>
            </w:pPr>
            <w:r w:rsidRPr="00281C4F">
              <w:rPr>
                <w:rFonts w:ascii="Calibri" w:hAnsi="Calibri"/>
                <w:b/>
                <w:sz w:val="23"/>
                <w:szCs w:val="23"/>
              </w:rPr>
              <w:t>E</w:t>
            </w:r>
            <w:r>
              <w:rPr>
                <w:rFonts w:ascii="Calibri" w:hAnsi="Calibri"/>
                <w:b/>
                <w:sz w:val="23"/>
                <w:szCs w:val="23"/>
              </w:rPr>
              <w:t>-</w:t>
            </w:r>
            <w:r w:rsidRPr="00281C4F">
              <w:rPr>
                <w:rFonts w:ascii="Calibri" w:hAnsi="Calibri"/>
                <w:b/>
                <w:sz w:val="23"/>
                <w:szCs w:val="23"/>
              </w:rPr>
              <w:t>mail:</w:t>
            </w:r>
          </w:p>
        </w:tc>
      </w:tr>
    </w:tbl>
    <w:p w:rsidR="00360068" w:rsidRDefault="00360068" w:rsidP="00625E72">
      <w:pPr>
        <w:rPr>
          <w:rFonts w:ascii="Calibri" w:hAnsi="Calibri"/>
          <w:sz w:val="20"/>
          <w:szCs w:val="20"/>
        </w:rPr>
      </w:pPr>
    </w:p>
    <w:p w:rsidR="00360068" w:rsidRDefault="00360068" w:rsidP="00360068">
      <w:pPr>
        <w:jc w:val="center"/>
        <w:rPr>
          <w:rFonts w:ascii="Calibri" w:hAnsi="Calibri"/>
          <w:b/>
          <w:bCs/>
          <w:sz w:val="18"/>
          <w:szCs w:val="18"/>
        </w:rPr>
      </w:pPr>
      <w:r w:rsidRPr="00360068">
        <w:rPr>
          <w:rFonts w:ascii="Calibri" w:hAnsi="Calibri"/>
          <w:b/>
          <w:bCs/>
          <w:sz w:val="18"/>
          <w:szCs w:val="18"/>
        </w:rPr>
        <w:t xml:space="preserve">PLEASE PRINT CLEARLY OR TYPE INTO THE FORM - PROVIDE COMPLETE NAME AND ADDRESS – </w:t>
      </w:r>
      <w:r w:rsidR="00530DA5">
        <w:rPr>
          <w:rFonts w:ascii="Calibri" w:hAnsi="Calibri"/>
          <w:b/>
          <w:bCs/>
          <w:sz w:val="18"/>
          <w:szCs w:val="18"/>
        </w:rPr>
        <w:t>REMIT PAYMENTS AND</w:t>
      </w:r>
      <w:r w:rsidRPr="00360068">
        <w:rPr>
          <w:rFonts w:ascii="Calibri" w:hAnsi="Calibri"/>
          <w:b/>
          <w:bCs/>
          <w:sz w:val="18"/>
          <w:szCs w:val="18"/>
        </w:rPr>
        <w:t xml:space="preserve"> FORMS</w:t>
      </w:r>
      <w:r w:rsidR="00530DA5">
        <w:rPr>
          <w:rFonts w:ascii="Calibri" w:hAnsi="Calibri"/>
          <w:b/>
          <w:bCs/>
          <w:sz w:val="18"/>
          <w:szCs w:val="18"/>
        </w:rPr>
        <w:t xml:space="preserve"> TOGETHER</w:t>
      </w:r>
    </w:p>
    <w:p w:rsidR="00530DA5" w:rsidRDefault="00530DA5" w:rsidP="00360068">
      <w:pPr>
        <w:jc w:val="center"/>
        <w:rPr>
          <w:rFonts w:ascii="Calibri" w:hAnsi="Calibri"/>
          <w:b/>
          <w:bCs/>
          <w:sz w:val="18"/>
          <w:szCs w:val="18"/>
        </w:rPr>
      </w:pPr>
    </w:p>
    <w:p w:rsidR="00530DA5" w:rsidRDefault="00530DA5" w:rsidP="00530DA5">
      <w:pPr>
        <w:rPr>
          <w:rFonts w:ascii="Calibri" w:hAnsi="Calibri"/>
          <w:sz w:val="20"/>
          <w:szCs w:val="20"/>
        </w:rPr>
      </w:pPr>
      <w:r>
        <w:rPr>
          <w:rFonts w:ascii="Calibri" w:hAnsi="Calibri"/>
          <w:sz w:val="20"/>
          <w:szCs w:val="20"/>
        </w:rPr>
        <w:t xml:space="preserve">Please make gifts payable to: </w:t>
      </w:r>
      <w:r w:rsidRPr="008E4D36">
        <w:rPr>
          <w:rFonts w:ascii="Calibri" w:hAnsi="Calibri"/>
          <w:b/>
          <w:sz w:val="20"/>
          <w:szCs w:val="20"/>
        </w:rPr>
        <w:t>AAUW</w:t>
      </w:r>
      <w:r>
        <w:rPr>
          <w:rFonts w:ascii="Calibri" w:hAnsi="Calibri"/>
          <w:sz w:val="20"/>
          <w:szCs w:val="20"/>
        </w:rPr>
        <w:t xml:space="preserve"> </w:t>
      </w:r>
      <w:r w:rsidRPr="00785282">
        <w:rPr>
          <w:rFonts w:ascii="Calibri" w:hAnsi="Calibri"/>
          <w:sz w:val="20"/>
          <w:szCs w:val="20"/>
        </w:rPr>
        <w:t>for t</w:t>
      </w:r>
      <w:r>
        <w:rPr>
          <w:rFonts w:ascii="Calibri" w:hAnsi="Calibri"/>
          <w:sz w:val="20"/>
          <w:szCs w:val="20"/>
        </w:rPr>
        <w:t>ax-deductible contributions</w:t>
      </w:r>
      <w:r w:rsidRPr="00785282">
        <w:rPr>
          <w:rFonts w:ascii="Calibri" w:hAnsi="Calibri"/>
          <w:sz w:val="20"/>
          <w:szCs w:val="20"/>
        </w:rPr>
        <w:t>.</w:t>
      </w:r>
      <w:r>
        <w:rPr>
          <w:rFonts w:ascii="Calibri" w:hAnsi="Calibri"/>
          <w:sz w:val="20"/>
          <w:szCs w:val="20"/>
        </w:rPr>
        <w:t xml:space="preserve"> </w:t>
      </w:r>
      <w:r w:rsidRPr="00785282">
        <w:rPr>
          <w:rFonts w:ascii="Calibri" w:hAnsi="Calibri"/>
          <w:sz w:val="20"/>
          <w:szCs w:val="20"/>
        </w:rPr>
        <w:t>Contributions must be submitted within 30 days of receipt.</w:t>
      </w:r>
    </w:p>
    <w:p w:rsidR="00530DA5" w:rsidRPr="00360068" w:rsidRDefault="00530DA5" w:rsidP="00360068">
      <w:pPr>
        <w:jc w:val="center"/>
        <w:rPr>
          <w:rFonts w:ascii="Calibri" w:hAnsi="Calibri"/>
          <w:b/>
          <w:bCs/>
          <w:sz w:val="18"/>
          <w:szCs w:val="18"/>
        </w:rPr>
      </w:pPr>
    </w:p>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2160"/>
        <w:gridCol w:w="2070"/>
        <w:gridCol w:w="1257"/>
        <w:gridCol w:w="1170"/>
        <w:gridCol w:w="2931"/>
      </w:tblGrid>
      <w:tr w:rsidR="00F70418" w:rsidRPr="006F5824" w:rsidTr="00160C1A">
        <w:tblPrEx>
          <w:tblCellMar>
            <w:top w:w="0" w:type="dxa"/>
            <w:bottom w:w="0" w:type="dxa"/>
          </w:tblCellMar>
        </w:tblPrEx>
        <w:trPr>
          <w:trHeight w:val="1628"/>
          <w:jc w:val="center"/>
        </w:trPr>
        <w:tc>
          <w:tcPr>
            <w:tcW w:w="1489" w:type="dxa"/>
          </w:tcPr>
          <w:p w:rsidR="00F70418" w:rsidRPr="007373D0" w:rsidRDefault="00DB36A4" w:rsidP="00160C1A">
            <w:pPr>
              <w:rPr>
                <w:rFonts w:ascii="Calibri" w:hAnsi="Calibri"/>
                <w:b/>
                <w:sz w:val="16"/>
                <w:szCs w:val="16"/>
              </w:rPr>
            </w:pPr>
            <w:r w:rsidRPr="007373D0">
              <w:rPr>
                <w:rFonts w:ascii="Calibri" w:hAnsi="Calibri"/>
                <w:b/>
                <w:sz w:val="17"/>
                <w:szCs w:val="17"/>
              </w:rPr>
              <w:t>MEMBER/</w:t>
            </w:r>
            <w:r w:rsidR="00356B5B" w:rsidRPr="007373D0">
              <w:rPr>
                <w:rFonts w:ascii="Calibri" w:hAnsi="Calibri"/>
                <w:b/>
                <w:sz w:val="17"/>
                <w:szCs w:val="17"/>
              </w:rPr>
              <w:t>DONOR</w:t>
            </w:r>
            <w:r w:rsidR="00356B5B" w:rsidRPr="007373D0">
              <w:rPr>
                <w:rFonts w:ascii="Calibri" w:hAnsi="Calibri"/>
                <w:b/>
                <w:sz w:val="16"/>
                <w:szCs w:val="16"/>
              </w:rPr>
              <w:t xml:space="preserve"> </w:t>
            </w:r>
            <w:r w:rsidR="00F70418" w:rsidRPr="007373D0">
              <w:rPr>
                <w:rFonts w:ascii="Calibri" w:hAnsi="Calibri"/>
                <w:b/>
                <w:sz w:val="16"/>
                <w:szCs w:val="16"/>
              </w:rPr>
              <w:t>ID#</w:t>
            </w:r>
          </w:p>
          <w:p w:rsidR="00192AB7" w:rsidRPr="00DB4A97" w:rsidRDefault="00192AB7" w:rsidP="00160C1A">
            <w:pPr>
              <w:rPr>
                <w:rFonts w:ascii="Calibri" w:hAnsi="Calibri"/>
                <w:sz w:val="18"/>
                <w:szCs w:val="18"/>
              </w:rPr>
            </w:pPr>
            <w:r w:rsidRPr="00DB4A97">
              <w:rPr>
                <w:rFonts w:ascii="Calibri" w:hAnsi="Calibri"/>
                <w:sz w:val="18"/>
                <w:szCs w:val="18"/>
              </w:rPr>
              <w:t xml:space="preserve">Member IDs can be found in the </w:t>
            </w:r>
            <w:hyperlink r:id="rId13" w:history="1">
              <w:r w:rsidRPr="00DB4A97">
                <w:rPr>
                  <w:rStyle w:val="Hyperlink"/>
                  <w:rFonts w:ascii="Calibri" w:hAnsi="Calibri"/>
                  <w:sz w:val="18"/>
                  <w:szCs w:val="18"/>
                </w:rPr>
                <w:t>MSD</w:t>
              </w:r>
            </w:hyperlink>
            <w:r w:rsidR="001B126D">
              <w:rPr>
                <w:rFonts w:ascii="Calibri" w:hAnsi="Calibri"/>
                <w:sz w:val="18"/>
                <w:szCs w:val="18"/>
              </w:rPr>
              <w:t xml:space="preserve"> on the </w:t>
            </w:r>
            <w:r w:rsidR="001B126D" w:rsidRPr="001B126D">
              <w:rPr>
                <w:rFonts w:ascii="Calibri" w:hAnsi="Calibri"/>
                <w:b/>
                <w:sz w:val="18"/>
                <w:szCs w:val="18"/>
              </w:rPr>
              <w:t>Branch Member Roster</w:t>
            </w:r>
            <w:r w:rsidR="00DB4A97">
              <w:rPr>
                <w:rFonts w:ascii="Calibri" w:hAnsi="Calibri"/>
                <w:sz w:val="18"/>
                <w:szCs w:val="18"/>
              </w:rPr>
              <w:t>.</w:t>
            </w:r>
          </w:p>
        </w:tc>
        <w:tc>
          <w:tcPr>
            <w:tcW w:w="2160" w:type="dxa"/>
          </w:tcPr>
          <w:p w:rsidR="00F70418" w:rsidRPr="00DB4A97" w:rsidRDefault="00F70418" w:rsidP="00160C1A">
            <w:pPr>
              <w:pStyle w:val="BodyText"/>
              <w:jc w:val="left"/>
              <w:rPr>
                <w:rFonts w:ascii="Calibri" w:hAnsi="Calibri"/>
                <w:sz w:val="18"/>
                <w:szCs w:val="18"/>
              </w:rPr>
            </w:pPr>
            <w:r w:rsidRPr="00DB4A97">
              <w:rPr>
                <w:rFonts w:ascii="Calibri" w:hAnsi="Calibri"/>
                <w:sz w:val="18"/>
                <w:szCs w:val="18"/>
              </w:rPr>
              <w:t xml:space="preserve">Donor </w:t>
            </w:r>
          </w:p>
          <w:p w:rsidR="00F70418" w:rsidRPr="00DB4A97" w:rsidRDefault="00944D72" w:rsidP="00160C1A">
            <w:pPr>
              <w:rPr>
                <w:rFonts w:ascii="Calibri" w:hAnsi="Calibri"/>
                <w:b/>
                <w:bCs/>
                <w:sz w:val="18"/>
                <w:szCs w:val="18"/>
              </w:rPr>
            </w:pPr>
            <w:r w:rsidRPr="00DB4A97">
              <w:rPr>
                <w:rFonts w:ascii="Calibri" w:hAnsi="Calibri"/>
                <w:sz w:val="18"/>
                <w:szCs w:val="18"/>
              </w:rPr>
              <w:t xml:space="preserve">Enter complete name and address of individual, </w:t>
            </w:r>
            <w:r w:rsidR="00F70418" w:rsidRPr="00DB4A97">
              <w:rPr>
                <w:rFonts w:ascii="Calibri" w:hAnsi="Calibri"/>
                <w:sz w:val="18"/>
                <w:szCs w:val="18"/>
              </w:rPr>
              <w:t>branch, state, or business. Include business contact if applicable.</w:t>
            </w:r>
          </w:p>
        </w:tc>
        <w:tc>
          <w:tcPr>
            <w:tcW w:w="2070" w:type="dxa"/>
          </w:tcPr>
          <w:p w:rsidR="00AB0781" w:rsidRPr="00DB4A97" w:rsidRDefault="00AB0781" w:rsidP="00160C1A">
            <w:pPr>
              <w:rPr>
                <w:rFonts w:ascii="Calibri" w:hAnsi="Calibri"/>
                <w:b/>
                <w:bCs/>
                <w:sz w:val="18"/>
                <w:szCs w:val="18"/>
              </w:rPr>
            </w:pPr>
            <w:r w:rsidRPr="00DB4A97">
              <w:rPr>
                <w:rFonts w:ascii="Calibri" w:hAnsi="Calibri"/>
                <w:b/>
                <w:bCs/>
                <w:sz w:val="18"/>
                <w:szCs w:val="18"/>
              </w:rPr>
              <w:t>Branch/State Credit</w:t>
            </w:r>
          </w:p>
          <w:p w:rsidR="00B3471E" w:rsidRPr="00DB4A97" w:rsidRDefault="00B3471E" w:rsidP="00160C1A">
            <w:pPr>
              <w:rPr>
                <w:rFonts w:ascii="Calibri" w:hAnsi="Calibri"/>
                <w:sz w:val="18"/>
                <w:szCs w:val="18"/>
              </w:rPr>
            </w:pPr>
            <w:r w:rsidRPr="00DB4A97">
              <w:rPr>
                <w:rFonts w:ascii="Calibri" w:hAnsi="Calibri"/>
                <w:sz w:val="18"/>
                <w:szCs w:val="18"/>
              </w:rPr>
              <w:t>Your primary</w:t>
            </w:r>
            <w:r w:rsidR="00DB4A97" w:rsidRPr="00DB4A97">
              <w:rPr>
                <w:rFonts w:ascii="Calibri" w:hAnsi="Calibri"/>
                <w:sz w:val="18"/>
                <w:szCs w:val="18"/>
              </w:rPr>
              <w:t xml:space="preserve"> branch and state </w:t>
            </w:r>
            <w:r w:rsidR="00AB0781" w:rsidRPr="00DB4A97">
              <w:rPr>
                <w:rFonts w:ascii="Calibri" w:hAnsi="Calibri"/>
                <w:sz w:val="18"/>
                <w:szCs w:val="18"/>
              </w:rPr>
              <w:t>receive</w:t>
            </w:r>
            <w:r w:rsidRPr="00DB4A97">
              <w:rPr>
                <w:rFonts w:ascii="Calibri" w:hAnsi="Calibri"/>
                <w:sz w:val="18"/>
                <w:szCs w:val="18"/>
              </w:rPr>
              <w:t>s</w:t>
            </w:r>
            <w:r w:rsidR="00AB0781" w:rsidRPr="00DB4A97">
              <w:rPr>
                <w:rFonts w:ascii="Calibri" w:hAnsi="Calibri"/>
                <w:sz w:val="18"/>
                <w:szCs w:val="18"/>
              </w:rPr>
              <w:t xml:space="preserve"> credit</w:t>
            </w:r>
            <w:r w:rsidRPr="00DB4A97">
              <w:rPr>
                <w:rFonts w:ascii="Calibri" w:hAnsi="Calibri"/>
                <w:sz w:val="18"/>
                <w:szCs w:val="18"/>
              </w:rPr>
              <w:t xml:space="preserve"> for your gift</w:t>
            </w:r>
            <w:r w:rsidR="00DB4A97" w:rsidRPr="00DB4A97">
              <w:rPr>
                <w:rFonts w:ascii="Calibri" w:hAnsi="Calibri"/>
                <w:sz w:val="18"/>
                <w:szCs w:val="18"/>
              </w:rPr>
              <w:t xml:space="preserve"> automatically.  To credit </w:t>
            </w:r>
            <w:r w:rsidRPr="001F3243">
              <w:rPr>
                <w:rFonts w:ascii="Calibri" w:hAnsi="Calibri"/>
                <w:sz w:val="18"/>
                <w:szCs w:val="18"/>
                <w:u w:val="single"/>
              </w:rPr>
              <w:t>elsewhere</w:t>
            </w:r>
            <w:r w:rsidRPr="00DB4A97">
              <w:rPr>
                <w:rFonts w:ascii="Calibri" w:hAnsi="Calibri"/>
                <w:sz w:val="18"/>
                <w:szCs w:val="18"/>
              </w:rPr>
              <w:t xml:space="preserve"> please specify below. </w:t>
            </w:r>
          </w:p>
          <w:p w:rsidR="00B3471E" w:rsidRPr="00DB4A97" w:rsidRDefault="00B3471E" w:rsidP="00160C1A">
            <w:pPr>
              <w:rPr>
                <w:rFonts w:ascii="Calibri" w:hAnsi="Calibri"/>
                <w:sz w:val="18"/>
                <w:szCs w:val="18"/>
              </w:rPr>
            </w:pPr>
          </w:p>
          <w:p w:rsidR="00356B5B" w:rsidRPr="00DB4A97" w:rsidRDefault="00DB4A97" w:rsidP="00160C1A">
            <w:pPr>
              <w:rPr>
                <w:rFonts w:ascii="Calibri" w:hAnsi="Calibri"/>
                <w:bCs/>
                <w:sz w:val="18"/>
                <w:szCs w:val="18"/>
              </w:rPr>
            </w:pPr>
            <w:r>
              <w:rPr>
                <w:rFonts w:ascii="Calibri" w:hAnsi="Calibri"/>
                <w:sz w:val="18"/>
                <w:szCs w:val="18"/>
              </w:rPr>
              <w:t>Write STATE CONTRIBUTION if to be credited to state only.</w:t>
            </w:r>
          </w:p>
        </w:tc>
        <w:tc>
          <w:tcPr>
            <w:tcW w:w="1257" w:type="dxa"/>
          </w:tcPr>
          <w:p w:rsidR="00F70418" w:rsidRPr="00DB4A97" w:rsidRDefault="00F70418" w:rsidP="00160C1A">
            <w:pPr>
              <w:pStyle w:val="Heading1"/>
              <w:jc w:val="left"/>
              <w:rPr>
                <w:rFonts w:ascii="Calibri" w:hAnsi="Calibri"/>
                <w:sz w:val="18"/>
                <w:szCs w:val="18"/>
              </w:rPr>
            </w:pPr>
            <w:r w:rsidRPr="00DB4A97">
              <w:rPr>
                <w:rFonts w:ascii="Calibri" w:hAnsi="Calibri"/>
                <w:sz w:val="18"/>
                <w:szCs w:val="18"/>
              </w:rPr>
              <w:t>Fund #</w:t>
            </w:r>
          </w:p>
          <w:p w:rsidR="00F70418" w:rsidRPr="00DB4A97" w:rsidRDefault="00DB36A4" w:rsidP="00160C1A">
            <w:pPr>
              <w:rPr>
                <w:rFonts w:ascii="Calibri" w:hAnsi="Calibri"/>
                <w:sz w:val="18"/>
                <w:szCs w:val="18"/>
              </w:rPr>
            </w:pPr>
            <w:r>
              <w:rPr>
                <w:rFonts w:ascii="Calibri" w:hAnsi="Calibri"/>
                <w:sz w:val="18"/>
                <w:szCs w:val="18"/>
              </w:rPr>
              <w:t xml:space="preserve">Enter fund# from the reverse of this form. </w:t>
            </w:r>
            <w:r w:rsidR="00F70418" w:rsidRPr="00DB4A97">
              <w:rPr>
                <w:rFonts w:ascii="Calibri" w:hAnsi="Calibri"/>
                <w:sz w:val="18"/>
                <w:szCs w:val="18"/>
              </w:rPr>
              <w:t>Unspecified gifts will go to the AAUW Fund.*</w:t>
            </w:r>
          </w:p>
        </w:tc>
        <w:tc>
          <w:tcPr>
            <w:tcW w:w="1170" w:type="dxa"/>
          </w:tcPr>
          <w:p w:rsidR="00AB0781" w:rsidRPr="00DB4A97" w:rsidRDefault="00AB0781" w:rsidP="00160C1A">
            <w:pPr>
              <w:rPr>
                <w:rFonts w:ascii="Calibri" w:hAnsi="Calibri"/>
                <w:b/>
                <w:bCs/>
                <w:sz w:val="18"/>
                <w:szCs w:val="18"/>
              </w:rPr>
            </w:pPr>
            <w:r w:rsidRPr="00DB4A97">
              <w:rPr>
                <w:rFonts w:ascii="Calibri" w:hAnsi="Calibri"/>
                <w:b/>
                <w:bCs/>
                <w:sz w:val="18"/>
                <w:szCs w:val="18"/>
              </w:rPr>
              <w:t>Amount $</w:t>
            </w:r>
          </w:p>
          <w:p w:rsidR="00F70418" w:rsidRDefault="00AB0781" w:rsidP="00160C1A">
            <w:pPr>
              <w:rPr>
                <w:rFonts w:ascii="Calibri" w:hAnsi="Calibri"/>
                <w:bCs/>
                <w:sz w:val="18"/>
                <w:szCs w:val="18"/>
              </w:rPr>
            </w:pPr>
            <w:r w:rsidRPr="00DB4A97">
              <w:rPr>
                <w:rFonts w:ascii="Calibri" w:hAnsi="Calibri"/>
                <w:bCs/>
                <w:sz w:val="18"/>
                <w:szCs w:val="18"/>
              </w:rPr>
              <w:t>Must matc</w:t>
            </w:r>
            <w:r w:rsidR="00DB4A97">
              <w:rPr>
                <w:rFonts w:ascii="Calibri" w:hAnsi="Calibri"/>
                <w:bCs/>
                <w:sz w:val="18"/>
                <w:szCs w:val="18"/>
              </w:rPr>
              <w:t>h the donor’s or branch’s check</w:t>
            </w:r>
            <w:r w:rsidRPr="00DB4A97">
              <w:rPr>
                <w:rFonts w:ascii="Calibri" w:hAnsi="Calibri"/>
                <w:bCs/>
                <w:sz w:val="18"/>
                <w:szCs w:val="18"/>
              </w:rPr>
              <w:t>/card amount</w:t>
            </w:r>
            <w:r w:rsidR="00DB4A97">
              <w:rPr>
                <w:rFonts w:ascii="Calibri" w:hAnsi="Calibri"/>
                <w:bCs/>
                <w:sz w:val="18"/>
                <w:szCs w:val="18"/>
              </w:rPr>
              <w:t>.</w:t>
            </w:r>
          </w:p>
          <w:p w:rsidR="001F3243" w:rsidRPr="00DB4A97" w:rsidRDefault="001F3243" w:rsidP="00160C1A">
            <w:pPr>
              <w:rPr>
                <w:rFonts w:ascii="Calibri" w:hAnsi="Calibri"/>
                <w:sz w:val="18"/>
                <w:szCs w:val="18"/>
              </w:rPr>
            </w:pPr>
            <w:r>
              <w:rPr>
                <w:rFonts w:ascii="Calibri" w:hAnsi="Calibri"/>
                <w:bCs/>
                <w:sz w:val="18"/>
                <w:szCs w:val="18"/>
              </w:rPr>
              <w:t>Verify that total gifts match report total.</w:t>
            </w:r>
          </w:p>
        </w:tc>
        <w:tc>
          <w:tcPr>
            <w:tcW w:w="2931" w:type="dxa"/>
          </w:tcPr>
          <w:p w:rsidR="00F70418" w:rsidRPr="00DB4A97" w:rsidRDefault="00F70418" w:rsidP="00160C1A">
            <w:pPr>
              <w:pStyle w:val="Heading1"/>
              <w:jc w:val="left"/>
              <w:rPr>
                <w:rFonts w:ascii="Calibri" w:hAnsi="Calibri"/>
                <w:sz w:val="18"/>
                <w:szCs w:val="18"/>
              </w:rPr>
            </w:pPr>
            <w:r w:rsidRPr="00DB4A97">
              <w:rPr>
                <w:rFonts w:ascii="Calibri" w:hAnsi="Calibri"/>
                <w:sz w:val="18"/>
                <w:szCs w:val="18"/>
              </w:rPr>
              <w:t>Notes</w:t>
            </w:r>
          </w:p>
          <w:p w:rsidR="00160C1A" w:rsidRPr="00DB4A97" w:rsidRDefault="000D7498" w:rsidP="00160C1A">
            <w:pPr>
              <w:rPr>
                <w:rFonts w:ascii="Calibri" w:hAnsi="Calibri"/>
                <w:sz w:val="18"/>
                <w:szCs w:val="18"/>
              </w:rPr>
            </w:pPr>
            <w:r>
              <w:rPr>
                <w:rFonts w:ascii="Calibri" w:hAnsi="Calibri"/>
                <w:sz w:val="18"/>
                <w:szCs w:val="18"/>
              </w:rPr>
              <w:t xml:space="preserve">List </w:t>
            </w:r>
            <w:r w:rsidR="00F70418" w:rsidRPr="00DB4A97">
              <w:rPr>
                <w:rFonts w:ascii="Calibri" w:hAnsi="Calibri"/>
                <w:sz w:val="18"/>
                <w:szCs w:val="18"/>
              </w:rPr>
              <w:t>memorial information</w:t>
            </w:r>
            <w:r w:rsidR="008B03D1" w:rsidRPr="00DB4A97">
              <w:rPr>
                <w:rFonts w:ascii="Calibri" w:hAnsi="Calibri"/>
                <w:sz w:val="18"/>
                <w:szCs w:val="18"/>
              </w:rPr>
              <w:t>,</w:t>
            </w:r>
            <w:r w:rsidR="00F70418" w:rsidRPr="00DB4A97">
              <w:rPr>
                <w:rFonts w:ascii="Calibri" w:hAnsi="Calibri"/>
                <w:sz w:val="18"/>
                <w:szCs w:val="18"/>
              </w:rPr>
              <w:t xml:space="preserve"> credit card number</w:t>
            </w:r>
            <w:r w:rsidR="008B03D1" w:rsidRPr="00DB4A97">
              <w:rPr>
                <w:rFonts w:ascii="Calibri" w:hAnsi="Calibri"/>
                <w:sz w:val="18"/>
                <w:szCs w:val="18"/>
              </w:rPr>
              <w:t>s</w:t>
            </w:r>
            <w:r w:rsidR="00F70418" w:rsidRPr="00DB4A97">
              <w:rPr>
                <w:rFonts w:ascii="Calibri" w:hAnsi="Calibri"/>
                <w:sz w:val="18"/>
                <w:szCs w:val="18"/>
              </w:rPr>
              <w:t>,</w:t>
            </w:r>
            <w:r>
              <w:rPr>
                <w:rFonts w:ascii="Calibri" w:hAnsi="Calibri"/>
                <w:sz w:val="18"/>
                <w:szCs w:val="18"/>
              </w:rPr>
              <w:t xml:space="preserve"> with</w:t>
            </w:r>
            <w:r w:rsidR="00F70418" w:rsidRPr="00DB4A97">
              <w:rPr>
                <w:rFonts w:ascii="Calibri" w:hAnsi="Calibri"/>
                <w:sz w:val="18"/>
                <w:szCs w:val="18"/>
              </w:rPr>
              <w:t xml:space="preserve"> type, and expiration date here if paying by credit card.</w:t>
            </w:r>
            <w:r w:rsidR="002267E7" w:rsidRPr="00DB4A97">
              <w:rPr>
                <w:rFonts w:ascii="Calibri" w:hAnsi="Calibri"/>
                <w:sz w:val="18"/>
                <w:szCs w:val="18"/>
              </w:rPr>
              <w:t xml:space="preserve"> </w:t>
            </w:r>
          </w:p>
          <w:p w:rsidR="00160C1A" w:rsidRPr="00DB4A97" w:rsidRDefault="00160C1A" w:rsidP="00160C1A">
            <w:pPr>
              <w:rPr>
                <w:rFonts w:ascii="Calibri" w:hAnsi="Calibri"/>
                <w:sz w:val="18"/>
                <w:szCs w:val="18"/>
              </w:rPr>
            </w:pPr>
          </w:p>
          <w:p w:rsidR="00F70418" w:rsidRPr="00DB4A97" w:rsidRDefault="00160C1A" w:rsidP="00160C1A">
            <w:pPr>
              <w:rPr>
                <w:rFonts w:ascii="Calibri" w:hAnsi="Calibri"/>
                <w:sz w:val="18"/>
                <w:szCs w:val="18"/>
              </w:rPr>
            </w:pPr>
            <w:r w:rsidRPr="00DB4A97">
              <w:rPr>
                <w:rFonts w:ascii="Calibri" w:hAnsi="Calibri"/>
                <w:sz w:val="18"/>
                <w:szCs w:val="18"/>
              </w:rPr>
              <w:t>G</w:t>
            </w:r>
            <w:r w:rsidR="002267E7" w:rsidRPr="00DB4A97">
              <w:rPr>
                <w:rFonts w:ascii="Calibri" w:hAnsi="Calibri"/>
                <w:sz w:val="18"/>
                <w:szCs w:val="18"/>
              </w:rPr>
              <w:t>ift</w:t>
            </w:r>
            <w:r w:rsidRPr="00DB4A97">
              <w:rPr>
                <w:rFonts w:ascii="Calibri" w:hAnsi="Calibri"/>
                <w:sz w:val="18"/>
                <w:szCs w:val="18"/>
              </w:rPr>
              <w:t xml:space="preserve">s </w:t>
            </w:r>
            <w:r w:rsidR="002267E7" w:rsidRPr="00DB4A97">
              <w:rPr>
                <w:rFonts w:ascii="Calibri" w:hAnsi="Calibri"/>
                <w:sz w:val="18"/>
                <w:szCs w:val="18"/>
              </w:rPr>
              <w:t>in memory or honor of som</w:t>
            </w:r>
            <w:r w:rsidRPr="00DB4A97">
              <w:rPr>
                <w:rFonts w:ascii="Calibri" w:hAnsi="Calibri"/>
                <w:sz w:val="18"/>
                <w:szCs w:val="18"/>
              </w:rPr>
              <w:t>eone should</w:t>
            </w:r>
            <w:r w:rsidR="002267E7" w:rsidRPr="00DB4A97">
              <w:rPr>
                <w:rFonts w:ascii="Calibri" w:hAnsi="Calibri"/>
                <w:sz w:val="18"/>
                <w:szCs w:val="18"/>
              </w:rPr>
              <w:t xml:space="preserve"> include complete </w:t>
            </w:r>
            <w:r w:rsidRPr="00DB4A97">
              <w:rPr>
                <w:rFonts w:ascii="Calibri" w:hAnsi="Calibri"/>
                <w:sz w:val="18"/>
                <w:szCs w:val="18"/>
              </w:rPr>
              <w:t xml:space="preserve">name/address so notice can be sent to </w:t>
            </w:r>
            <w:r w:rsidR="002267E7" w:rsidRPr="00DB4A97">
              <w:rPr>
                <w:rFonts w:ascii="Calibri" w:hAnsi="Calibri"/>
                <w:sz w:val="18"/>
                <w:szCs w:val="18"/>
              </w:rPr>
              <w:t>recipient.</w:t>
            </w:r>
          </w:p>
        </w:tc>
      </w:tr>
      <w:tr w:rsidR="00F70418" w:rsidRPr="006F5824" w:rsidTr="00080FF7">
        <w:tblPrEx>
          <w:tblCellMar>
            <w:top w:w="0" w:type="dxa"/>
            <w:bottom w:w="0" w:type="dxa"/>
          </w:tblCellMar>
        </w:tblPrEx>
        <w:trPr>
          <w:trHeight w:val="692"/>
          <w:jc w:val="center"/>
        </w:trPr>
        <w:tc>
          <w:tcPr>
            <w:tcW w:w="1489" w:type="dxa"/>
            <w:shd w:val="clear" w:color="auto" w:fill="E7E6E6"/>
          </w:tcPr>
          <w:p w:rsidR="00F1691C" w:rsidRPr="008A3D11" w:rsidRDefault="00F1691C" w:rsidP="00704B4E">
            <w:pPr>
              <w:rPr>
                <w:rFonts w:ascii="Calibri" w:hAnsi="Calibri"/>
                <w:b/>
                <w:sz w:val="20"/>
                <w:szCs w:val="20"/>
              </w:rPr>
            </w:pPr>
            <w:r w:rsidRPr="008A3D11">
              <w:rPr>
                <w:rFonts w:ascii="Calibri" w:hAnsi="Calibri"/>
                <w:b/>
                <w:sz w:val="20"/>
                <w:szCs w:val="20"/>
              </w:rPr>
              <w:t>EXAMPLE</w:t>
            </w:r>
          </w:p>
          <w:p w:rsidR="00F70418" w:rsidRPr="008A3D11" w:rsidRDefault="00AB0781" w:rsidP="00704B4E">
            <w:pPr>
              <w:rPr>
                <w:rFonts w:ascii="Calibri" w:hAnsi="Calibri"/>
                <w:b/>
                <w:sz w:val="20"/>
                <w:szCs w:val="20"/>
              </w:rPr>
            </w:pPr>
            <w:r w:rsidRPr="008A3D11">
              <w:rPr>
                <w:rFonts w:ascii="Calibri" w:hAnsi="Calibri"/>
                <w:b/>
                <w:sz w:val="20"/>
                <w:szCs w:val="20"/>
              </w:rPr>
              <w:t>#</w:t>
            </w:r>
            <w:r w:rsidR="00F1691C" w:rsidRPr="008A3D11">
              <w:rPr>
                <w:rFonts w:ascii="Calibri" w:hAnsi="Calibri"/>
                <w:b/>
                <w:sz w:val="20"/>
                <w:szCs w:val="20"/>
              </w:rPr>
              <w:t>1234567</w:t>
            </w:r>
          </w:p>
        </w:tc>
        <w:tc>
          <w:tcPr>
            <w:tcW w:w="2160" w:type="dxa"/>
            <w:shd w:val="clear" w:color="auto" w:fill="E7E6E6"/>
          </w:tcPr>
          <w:p w:rsidR="00785282" w:rsidRPr="008A3D11" w:rsidRDefault="00785282" w:rsidP="00785282">
            <w:pPr>
              <w:rPr>
                <w:rFonts w:ascii="Calibri" w:eastAsia="Arial Unicode MS" w:hAnsi="Calibri" w:cs="Arial"/>
                <w:b/>
                <w:sz w:val="20"/>
                <w:szCs w:val="20"/>
              </w:rPr>
            </w:pPr>
            <w:r w:rsidRPr="008A3D11">
              <w:rPr>
                <w:rFonts w:ascii="Calibri" w:eastAsia="Arial Unicode MS" w:hAnsi="Calibri" w:cs="Arial"/>
                <w:b/>
                <w:sz w:val="20"/>
                <w:szCs w:val="20"/>
              </w:rPr>
              <w:t>Jane Doe</w:t>
            </w:r>
          </w:p>
          <w:p w:rsidR="00785282" w:rsidRPr="008A3D11" w:rsidRDefault="00785282" w:rsidP="00785282">
            <w:pPr>
              <w:rPr>
                <w:rFonts w:ascii="Calibri" w:eastAsia="Arial Unicode MS" w:hAnsi="Calibri" w:cs="Arial"/>
                <w:b/>
                <w:sz w:val="20"/>
                <w:szCs w:val="20"/>
              </w:rPr>
            </w:pPr>
            <w:r w:rsidRPr="008A3D11">
              <w:rPr>
                <w:rFonts w:ascii="Calibri" w:eastAsia="Arial Unicode MS" w:hAnsi="Calibri" w:cs="Arial"/>
                <w:b/>
                <w:sz w:val="20"/>
                <w:szCs w:val="20"/>
              </w:rPr>
              <w:t xml:space="preserve">1234 Nowhere St., </w:t>
            </w:r>
          </w:p>
          <w:p w:rsidR="00785282" w:rsidRPr="008A3D11" w:rsidRDefault="00785282" w:rsidP="00785282">
            <w:pPr>
              <w:rPr>
                <w:rFonts w:ascii="Calibri" w:hAnsi="Calibri"/>
                <w:sz w:val="20"/>
                <w:szCs w:val="20"/>
              </w:rPr>
            </w:pPr>
            <w:r w:rsidRPr="008A3D11">
              <w:rPr>
                <w:rFonts w:ascii="Calibri" w:eastAsia="Arial Unicode MS" w:hAnsi="Calibri" w:cs="Arial"/>
                <w:b/>
                <w:sz w:val="20"/>
                <w:szCs w:val="20"/>
              </w:rPr>
              <w:t>City, State, ZIP</w:t>
            </w:r>
            <w:r w:rsidRPr="008A3D11">
              <w:rPr>
                <w:rFonts w:ascii="Calibri" w:eastAsia="Arial Unicode MS" w:hAnsi="Calibri" w:cs="Arial"/>
                <w:b/>
                <w:i/>
                <w:sz w:val="20"/>
                <w:szCs w:val="20"/>
              </w:rPr>
              <w:t xml:space="preserve">  </w:t>
            </w:r>
          </w:p>
        </w:tc>
        <w:tc>
          <w:tcPr>
            <w:tcW w:w="2070" w:type="dxa"/>
            <w:shd w:val="clear" w:color="auto" w:fill="E7E6E6"/>
          </w:tcPr>
          <w:p w:rsidR="00F70418" w:rsidRPr="008A3D11" w:rsidRDefault="00785282" w:rsidP="00AB0781">
            <w:pPr>
              <w:rPr>
                <w:rFonts w:ascii="Calibri" w:hAnsi="Calibri"/>
                <w:b/>
                <w:sz w:val="20"/>
                <w:szCs w:val="20"/>
              </w:rPr>
            </w:pPr>
            <w:r w:rsidRPr="008A3D11">
              <w:rPr>
                <w:rFonts w:ascii="Calibri" w:hAnsi="Calibri"/>
                <w:b/>
                <w:sz w:val="20"/>
                <w:szCs w:val="20"/>
              </w:rPr>
              <w:t>ABC Branch</w:t>
            </w:r>
          </w:p>
        </w:tc>
        <w:tc>
          <w:tcPr>
            <w:tcW w:w="1257" w:type="dxa"/>
            <w:shd w:val="clear" w:color="auto" w:fill="E7E6E6"/>
          </w:tcPr>
          <w:p w:rsidR="00F70418" w:rsidRPr="008A3D11" w:rsidRDefault="00307925" w:rsidP="00704B4E">
            <w:pPr>
              <w:rPr>
                <w:rFonts w:ascii="Calibri" w:hAnsi="Calibri"/>
                <w:b/>
                <w:sz w:val="20"/>
                <w:szCs w:val="20"/>
              </w:rPr>
            </w:pPr>
            <w:r w:rsidRPr="008A3D11">
              <w:rPr>
                <w:rFonts w:ascii="Calibri" w:hAnsi="Calibri"/>
                <w:b/>
                <w:sz w:val="20"/>
                <w:szCs w:val="20"/>
              </w:rPr>
              <w:t xml:space="preserve">    9110</w:t>
            </w:r>
          </w:p>
        </w:tc>
        <w:tc>
          <w:tcPr>
            <w:tcW w:w="1170" w:type="dxa"/>
            <w:shd w:val="clear" w:color="auto" w:fill="E7E6E6"/>
          </w:tcPr>
          <w:p w:rsidR="00F70418" w:rsidRPr="008A3D11" w:rsidRDefault="00307925" w:rsidP="00704B4E">
            <w:pPr>
              <w:rPr>
                <w:rFonts w:ascii="Calibri" w:hAnsi="Calibri"/>
                <w:b/>
                <w:sz w:val="20"/>
                <w:szCs w:val="20"/>
              </w:rPr>
            </w:pPr>
            <w:r w:rsidRPr="008A3D11">
              <w:rPr>
                <w:rFonts w:ascii="Calibri" w:hAnsi="Calibri"/>
                <w:b/>
                <w:sz w:val="20"/>
                <w:szCs w:val="20"/>
              </w:rPr>
              <w:t>$50</w:t>
            </w:r>
          </w:p>
        </w:tc>
        <w:tc>
          <w:tcPr>
            <w:tcW w:w="2931" w:type="dxa"/>
            <w:shd w:val="clear" w:color="auto" w:fill="E7E6E6"/>
          </w:tcPr>
          <w:p w:rsidR="00F70418" w:rsidRPr="008A3D11" w:rsidRDefault="008A3D11" w:rsidP="00704B4E">
            <w:pPr>
              <w:rPr>
                <w:rFonts w:ascii="Calibri" w:hAnsi="Calibri"/>
                <w:b/>
                <w:sz w:val="20"/>
                <w:szCs w:val="20"/>
              </w:rPr>
            </w:pPr>
            <w:r>
              <w:rPr>
                <w:rFonts w:ascii="Calibri" w:hAnsi="Calibri"/>
                <w:b/>
                <w:sz w:val="20"/>
                <w:szCs w:val="20"/>
              </w:rPr>
              <w:t>In memory of</w:t>
            </w:r>
            <w:r w:rsidR="00F1691C" w:rsidRPr="008A3D11">
              <w:rPr>
                <w:rFonts w:ascii="Calibri" w:hAnsi="Calibri"/>
                <w:b/>
                <w:sz w:val="20"/>
                <w:szCs w:val="20"/>
              </w:rPr>
              <w:t xml:space="preserve"> </w:t>
            </w:r>
            <w:r w:rsidR="00307925" w:rsidRPr="008A3D11">
              <w:rPr>
                <w:rFonts w:ascii="Calibri" w:hAnsi="Calibri"/>
                <w:b/>
                <w:sz w:val="20"/>
                <w:szCs w:val="20"/>
              </w:rPr>
              <w:t>Janice Doe</w:t>
            </w:r>
            <w:r w:rsidR="002267E7">
              <w:rPr>
                <w:rFonts w:ascii="Calibri" w:hAnsi="Calibri"/>
                <w:b/>
                <w:sz w:val="20"/>
                <w:szCs w:val="20"/>
              </w:rPr>
              <w:t>.</w:t>
            </w:r>
          </w:p>
        </w:tc>
      </w:tr>
      <w:tr w:rsidR="00F70418" w:rsidRPr="006F5824" w:rsidTr="00160C1A">
        <w:tblPrEx>
          <w:tblCellMar>
            <w:top w:w="0" w:type="dxa"/>
            <w:bottom w:w="0" w:type="dxa"/>
          </w:tblCellMar>
        </w:tblPrEx>
        <w:trPr>
          <w:trHeight w:val="1152"/>
          <w:jc w:val="center"/>
        </w:trPr>
        <w:tc>
          <w:tcPr>
            <w:tcW w:w="1489" w:type="dxa"/>
          </w:tcPr>
          <w:p w:rsidR="00F70418" w:rsidRPr="00785282" w:rsidRDefault="00AB0781" w:rsidP="00704B4E">
            <w:pPr>
              <w:rPr>
                <w:rFonts w:ascii="Calibri" w:hAnsi="Calibri"/>
                <w:sz w:val="22"/>
                <w:szCs w:val="22"/>
              </w:rPr>
            </w:pPr>
            <w:r w:rsidRPr="00785282">
              <w:rPr>
                <w:rFonts w:ascii="Calibri" w:hAnsi="Calibri"/>
                <w:sz w:val="22"/>
                <w:szCs w:val="22"/>
              </w:rPr>
              <w:t>#</w:t>
            </w:r>
          </w:p>
        </w:tc>
        <w:tc>
          <w:tcPr>
            <w:tcW w:w="2160" w:type="dxa"/>
          </w:tcPr>
          <w:p w:rsidR="00F70418" w:rsidRPr="00785282" w:rsidRDefault="00F70418" w:rsidP="00704B4E">
            <w:pPr>
              <w:rPr>
                <w:rFonts w:ascii="Calibri" w:hAnsi="Calibri"/>
                <w:sz w:val="22"/>
                <w:szCs w:val="22"/>
              </w:rPr>
            </w:pPr>
          </w:p>
        </w:tc>
        <w:tc>
          <w:tcPr>
            <w:tcW w:w="2070" w:type="dxa"/>
          </w:tcPr>
          <w:p w:rsidR="00F70418" w:rsidRPr="00785282" w:rsidRDefault="00F70418" w:rsidP="00704B4E">
            <w:pPr>
              <w:rPr>
                <w:rFonts w:ascii="Calibri" w:hAnsi="Calibri"/>
                <w:sz w:val="22"/>
                <w:szCs w:val="22"/>
              </w:rPr>
            </w:pPr>
          </w:p>
        </w:tc>
        <w:tc>
          <w:tcPr>
            <w:tcW w:w="1257" w:type="dxa"/>
          </w:tcPr>
          <w:p w:rsidR="00F70418" w:rsidRPr="00785282" w:rsidRDefault="00F70418" w:rsidP="00704B4E">
            <w:pPr>
              <w:rPr>
                <w:rFonts w:ascii="Calibri" w:hAnsi="Calibri"/>
                <w:sz w:val="22"/>
                <w:szCs w:val="22"/>
              </w:rPr>
            </w:pPr>
          </w:p>
        </w:tc>
        <w:tc>
          <w:tcPr>
            <w:tcW w:w="1170" w:type="dxa"/>
          </w:tcPr>
          <w:p w:rsidR="00F70418" w:rsidRPr="00785282" w:rsidRDefault="00F70418" w:rsidP="00704B4E">
            <w:pPr>
              <w:rPr>
                <w:rFonts w:ascii="Calibri" w:hAnsi="Calibri"/>
                <w:sz w:val="22"/>
                <w:szCs w:val="22"/>
              </w:rPr>
            </w:pPr>
          </w:p>
        </w:tc>
        <w:tc>
          <w:tcPr>
            <w:tcW w:w="2931" w:type="dxa"/>
          </w:tcPr>
          <w:p w:rsidR="00F70418" w:rsidRPr="00785282" w:rsidRDefault="00F70418" w:rsidP="00704B4E">
            <w:pPr>
              <w:rPr>
                <w:rFonts w:ascii="Calibri" w:hAnsi="Calibri"/>
                <w:sz w:val="22"/>
                <w:szCs w:val="22"/>
              </w:rPr>
            </w:pPr>
          </w:p>
        </w:tc>
      </w:tr>
      <w:tr w:rsidR="00F70418" w:rsidRPr="006F5824" w:rsidTr="00160C1A">
        <w:tblPrEx>
          <w:tblCellMar>
            <w:top w:w="0" w:type="dxa"/>
            <w:bottom w:w="0" w:type="dxa"/>
          </w:tblCellMar>
        </w:tblPrEx>
        <w:trPr>
          <w:trHeight w:val="1152"/>
          <w:jc w:val="center"/>
        </w:trPr>
        <w:tc>
          <w:tcPr>
            <w:tcW w:w="1489" w:type="dxa"/>
          </w:tcPr>
          <w:p w:rsidR="00F70418" w:rsidRPr="00785282" w:rsidRDefault="00AB0781" w:rsidP="00704B4E">
            <w:pPr>
              <w:rPr>
                <w:rFonts w:ascii="Calibri" w:hAnsi="Calibri"/>
                <w:sz w:val="22"/>
                <w:szCs w:val="22"/>
              </w:rPr>
            </w:pPr>
            <w:r w:rsidRPr="00785282">
              <w:rPr>
                <w:rFonts w:ascii="Calibri" w:hAnsi="Calibri"/>
                <w:sz w:val="22"/>
                <w:szCs w:val="22"/>
              </w:rPr>
              <w:t>#</w:t>
            </w:r>
          </w:p>
        </w:tc>
        <w:tc>
          <w:tcPr>
            <w:tcW w:w="2160" w:type="dxa"/>
          </w:tcPr>
          <w:p w:rsidR="00F70418" w:rsidRPr="00785282" w:rsidRDefault="00F70418" w:rsidP="00704B4E">
            <w:pPr>
              <w:rPr>
                <w:rFonts w:ascii="Calibri" w:hAnsi="Calibri"/>
                <w:sz w:val="22"/>
                <w:szCs w:val="22"/>
              </w:rPr>
            </w:pPr>
          </w:p>
        </w:tc>
        <w:tc>
          <w:tcPr>
            <w:tcW w:w="2070" w:type="dxa"/>
          </w:tcPr>
          <w:p w:rsidR="00F70418" w:rsidRPr="00785282" w:rsidRDefault="00F70418" w:rsidP="00704B4E">
            <w:pPr>
              <w:rPr>
                <w:rFonts w:ascii="Calibri" w:hAnsi="Calibri"/>
                <w:sz w:val="22"/>
                <w:szCs w:val="22"/>
              </w:rPr>
            </w:pPr>
          </w:p>
        </w:tc>
        <w:tc>
          <w:tcPr>
            <w:tcW w:w="1257" w:type="dxa"/>
          </w:tcPr>
          <w:p w:rsidR="00F70418" w:rsidRPr="00785282" w:rsidRDefault="00F70418" w:rsidP="00704B4E">
            <w:pPr>
              <w:rPr>
                <w:rFonts w:ascii="Calibri" w:hAnsi="Calibri"/>
                <w:sz w:val="22"/>
                <w:szCs w:val="22"/>
              </w:rPr>
            </w:pPr>
          </w:p>
        </w:tc>
        <w:tc>
          <w:tcPr>
            <w:tcW w:w="1170" w:type="dxa"/>
          </w:tcPr>
          <w:p w:rsidR="00F70418" w:rsidRPr="00785282" w:rsidRDefault="00F70418" w:rsidP="00704B4E">
            <w:pPr>
              <w:rPr>
                <w:rFonts w:ascii="Calibri" w:hAnsi="Calibri"/>
                <w:sz w:val="22"/>
                <w:szCs w:val="22"/>
              </w:rPr>
            </w:pPr>
          </w:p>
        </w:tc>
        <w:tc>
          <w:tcPr>
            <w:tcW w:w="2931" w:type="dxa"/>
          </w:tcPr>
          <w:p w:rsidR="00F70418" w:rsidRPr="00785282" w:rsidRDefault="00F70418" w:rsidP="00704B4E">
            <w:pPr>
              <w:rPr>
                <w:rFonts w:ascii="Calibri" w:hAnsi="Calibri"/>
                <w:sz w:val="22"/>
                <w:szCs w:val="22"/>
              </w:rPr>
            </w:pPr>
          </w:p>
        </w:tc>
      </w:tr>
      <w:tr w:rsidR="00F70418" w:rsidRPr="006F5824" w:rsidTr="00160C1A">
        <w:tblPrEx>
          <w:tblCellMar>
            <w:top w:w="0" w:type="dxa"/>
            <w:bottom w:w="0" w:type="dxa"/>
          </w:tblCellMar>
        </w:tblPrEx>
        <w:trPr>
          <w:trHeight w:val="1152"/>
          <w:jc w:val="center"/>
        </w:trPr>
        <w:tc>
          <w:tcPr>
            <w:tcW w:w="1489" w:type="dxa"/>
          </w:tcPr>
          <w:p w:rsidR="00F70418" w:rsidRPr="00785282" w:rsidRDefault="00AB0781" w:rsidP="00704B4E">
            <w:pPr>
              <w:rPr>
                <w:rFonts w:ascii="Calibri" w:hAnsi="Calibri"/>
                <w:sz w:val="22"/>
                <w:szCs w:val="22"/>
              </w:rPr>
            </w:pPr>
            <w:r w:rsidRPr="00785282">
              <w:rPr>
                <w:rFonts w:ascii="Calibri" w:hAnsi="Calibri"/>
                <w:sz w:val="22"/>
                <w:szCs w:val="22"/>
              </w:rPr>
              <w:t>#</w:t>
            </w:r>
          </w:p>
        </w:tc>
        <w:tc>
          <w:tcPr>
            <w:tcW w:w="2160" w:type="dxa"/>
          </w:tcPr>
          <w:p w:rsidR="00F70418" w:rsidRPr="00785282" w:rsidRDefault="00F70418" w:rsidP="00704B4E">
            <w:pPr>
              <w:rPr>
                <w:rFonts w:ascii="Calibri" w:hAnsi="Calibri"/>
                <w:sz w:val="22"/>
                <w:szCs w:val="22"/>
              </w:rPr>
            </w:pPr>
          </w:p>
        </w:tc>
        <w:tc>
          <w:tcPr>
            <w:tcW w:w="2070" w:type="dxa"/>
          </w:tcPr>
          <w:p w:rsidR="00F70418" w:rsidRPr="00785282" w:rsidRDefault="00F70418" w:rsidP="00704B4E">
            <w:pPr>
              <w:rPr>
                <w:rFonts w:ascii="Calibri" w:hAnsi="Calibri"/>
                <w:sz w:val="22"/>
                <w:szCs w:val="22"/>
              </w:rPr>
            </w:pPr>
          </w:p>
        </w:tc>
        <w:tc>
          <w:tcPr>
            <w:tcW w:w="1257" w:type="dxa"/>
          </w:tcPr>
          <w:p w:rsidR="00F70418" w:rsidRPr="00785282" w:rsidRDefault="00F70418" w:rsidP="00704B4E">
            <w:pPr>
              <w:rPr>
                <w:rFonts w:ascii="Calibri" w:hAnsi="Calibri"/>
                <w:sz w:val="22"/>
                <w:szCs w:val="22"/>
              </w:rPr>
            </w:pPr>
          </w:p>
        </w:tc>
        <w:tc>
          <w:tcPr>
            <w:tcW w:w="1170" w:type="dxa"/>
          </w:tcPr>
          <w:p w:rsidR="00F70418" w:rsidRPr="00785282" w:rsidRDefault="00F70418" w:rsidP="00704B4E">
            <w:pPr>
              <w:rPr>
                <w:rFonts w:ascii="Calibri" w:hAnsi="Calibri"/>
                <w:sz w:val="22"/>
                <w:szCs w:val="22"/>
              </w:rPr>
            </w:pPr>
          </w:p>
        </w:tc>
        <w:tc>
          <w:tcPr>
            <w:tcW w:w="2931" w:type="dxa"/>
          </w:tcPr>
          <w:p w:rsidR="00F70418" w:rsidRPr="00785282" w:rsidRDefault="00F70418" w:rsidP="00704B4E">
            <w:pPr>
              <w:rPr>
                <w:rFonts w:ascii="Calibri" w:hAnsi="Calibri"/>
                <w:sz w:val="22"/>
                <w:szCs w:val="22"/>
              </w:rPr>
            </w:pPr>
          </w:p>
        </w:tc>
      </w:tr>
      <w:tr w:rsidR="00F70418" w:rsidRPr="006F5824" w:rsidTr="00160C1A">
        <w:tblPrEx>
          <w:tblCellMar>
            <w:top w:w="0" w:type="dxa"/>
            <w:bottom w:w="0" w:type="dxa"/>
          </w:tblCellMar>
        </w:tblPrEx>
        <w:trPr>
          <w:trHeight w:val="1152"/>
          <w:jc w:val="center"/>
        </w:trPr>
        <w:tc>
          <w:tcPr>
            <w:tcW w:w="1489" w:type="dxa"/>
          </w:tcPr>
          <w:p w:rsidR="00F70418" w:rsidRPr="00785282" w:rsidRDefault="00AB0781" w:rsidP="00704B4E">
            <w:pPr>
              <w:rPr>
                <w:rFonts w:ascii="Calibri" w:hAnsi="Calibri"/>
                <w:sz w:val="22"/>
                <w:szCs w:val="22"/>
              </w:rPr>
            </w:pPr>
            <w:r w:rsidRPr="00785282">
              <w:rPr>
                <w:rFonts w:ascii="Calibri" w:hAnsi="Calibri"/>
                <w:sz w:val="22"/>
                <w:szCs w:val="22"/>
              </w:rPr>
              <w:t>#</w:t>
            </w:r>
          </w:p>
        </w:tc>
        <w:tc>
          <w:tcPr>
            <w:tcW w:w="2160" w:type="dxa"/>
          </w:tcPr>
          <w:p w:rsidR="00F70418" w:rsidRPr="00785282" w:rsidRDefault="00F70418" w:rsidP="00704B4E">
            <w:pPr>
              <w:rPr>
                <w:rFonts w:ascii="Calibri" w:hAnsi="Calibri"/>
                <w:sz w:val="22"/>
                <w:szCs w:val="22"/>
              </w:rPr>
            </w:pPr>
          </w:p>
        </w:tc>
        <w:tc>
          <w:tcPr>
            <w:tcW w:w="2070" w:type="dxa"/>
          </w:tcPr>
          <w:p w:rsidR="00F70418" w:rsidRPr="00785282" w:rsidRDefault="00F70418" w:rsidP="00704B4E">
            <w:pPr>
              <w:rPr>
                <w:rFonts w:ascii="Calibri" w:hAnsi="Calibri"/>
                <w:sz w:val="22"/>
                <w:szCs w:val="22"/>
              </w:rPr>
            </w:pPr>
          </w:p>
        </w:tc>
        <w:tc>
          <w:tcPr>
            <w:tcW w:w="1257" w:type="dxa"/>
          </w:tcPr>
          <w:p w:rsidR="00F70418" w:rsidRPr="00785282" w:rsidRDefault="00F70418" w:rsidP="00704B4E">
            <w:pPr>
              <w:rPr>
                <w:rFonts w:ascii="Calibri" w:hAnsi="Calibri"/>
                <w:sz w:val="22"/>
                <w:szCs w:val="22"/>
              </w:rPr>
            </w:pPr>
          </w:p>
        </w:tc>
        <w:tc>
          <w:tcPr>
            <w:tcW w:w="1170" w:type="dxa"/>
          </w:tcPr>
          <w:p w:rsidR="00F70418" w:rsidRPr="00785282" w:rsidRDefault="00F70418" w:rsidP="00704B4E">
            <w:pPr>
              <w:rPr>
                <w:rFonts w:ascii="Calibri" w:hAnsi="Calibri"/>
                <w:sz w:val="22"/>
                <w:szCs w:val="22"/>
              </w:rPr>
            </w:pPr>
          </w:p>
        </w:tc>
        <w:tc>
          <w:tcPr>
            <w:tcW w:w="2931" w:type="dxa"/>
          </w:tcPr>
          <w:p w:rsidR="00F70418" w:rsidRPr="00785282" w:rsidRDefault="00F70418" w:rsidP="00704B4E">
            <w:pPr>
              <w:rPr>
                <w:rFonts w:ascii="Calibri" w:hAnsi="Calibri"/>
                <w:sz w:val="22"/>
                <w:szCs w:val="22"/>
              </w:rPr>
            </w:pPr>
          </w:p>
        </w:tc>
      </w:tr>
      <w:tr w:rsidR="00F70418" w:rsidRPr="006F5824" w:rsidTr="00160C1A">
        <w:tblPrEx>
          <w:tblCellMar>
            <w:top w:w="0" w:type="dxa"/>
            <w:bottom w:w="0" w:type="dxa"/>
          </w:tblCellMar>
        </w:tblPrEx>
        <w:trPr>
          <w:trHeight w:val="1152"/>
          <w:jc w:val="center"/>
        </w:trPr>
        <w:tc>
          <w:tcPr>
            <w:tcW w:w="1489" w:type="dxa"/>
          </w:tcPr>
          <w:p w:rsidR="00F70418" w:rsidRPr="00785282" w:rsidRDefault="00AB0781" w:rsidP="00704B4E">
            <w:pPr>
              <w:rPr>
                <w:rFonts w:ascii="Calibri" w:hAnsi="Calibri"/>
                <w:sz w:val="22"/>
                <w:szCs w:val="22"/>
              </w:rPr>
            </w:pPr>
            <w:r w:rsidRPr="00785282">
              <w:rPr>
                <w:rFonts w:ascii="Calibri" w:hAnsi="Calibri"/>
                <w:sz w:val="22"/>
                <w:szCs w:val="22"/>
              </w:rPr>
              <w:t>#</w:t>
            </w:r>
          </w:p>
        </w:tc>
        <w:tc>
          <w:tcPr>
            <w:tcW w:w="2160" w:type="dxa"/>
          </w:tcPr>
          <w:p w:rsidR="00F70418" w:rsidRPr="00785282" w:rsidRDefault="00F70418" w:rsidP="00704B4E">
            <w:pPr>
              <w:rPr>
                <w:rFonts w:ascii="Calibri" w:hAnsi="Calibri"/>
                <w:sz w:val="22"/>
                <w:szCs w:val="22"/>
              </w:rPr>
            </w:pPr>
          </w:p>
        </w:tc>
        <w:tc>
          <w:tcPr>
            <w:tcW w:w="2070" w:type="dxa"/>
          </w:tcPr>
          <w:p w:rsidR="00F70418" w:rsidRPr="00785282" w:rsidRDefault="00F70418" w:rsidP="00704B4E">
            <w:pPr>
              <w:rPr>
                <w:rFonts w:ascii="Calibri" w:hAnsi="Calibri"/>
                <w:sz w:val="22"/>
                <w:szCs w:val="22"/>
              </w:rPr>
            </w:pPr>
          </w:p>
        </w:tc>
        <w:tc>
          <w:tcPr>
            <w:tcW w:w="1257" w:type="dxa"/>
          </w:tcPr>
          <w:p w:rsidR="00F70418" w:rsidRPr="00785282" w:rsidRDefault="00F70418" w:rsidP="00704B4E">
            <w:pPr>
              <w:rPr>
                <w:rFonts w:ascii="Calibri" w:hAnsi="Calibri"/>
                <w:sz w:val="22"/>
                <w:szCs w:val="22"/>
              </w:rPr>
            </w:pPr>
          </w:p>
        </w:tc>
        <w:tc>
          <w:tcPr>
            <w:tcW w:w="1170" w:type="dxa"/>
          </w:tcPr>
          <w:p w:rsidR="00F70418" w:rsidRPr="00785282" w:rsidRDefault="00F70418" w:rsidP="00704B4E">
            <w:pPr>
              <w:rPr>
                <w:rFonts w:ascii="Calibri" w:hAnsi="Calibri"/>
                <w:sz w:val="22"/>
                <w:szCs w:val="22"/>
              </w:rPr>
            </w:pPr>
          </w:p>
        </w:tc>
        <w:tc>
          <w:tcPr>
            <w:tcW w:w="2931" w:type="dxa"/>
          </w:tcPr>
          <w:p w:rsidR="00F70418" w:rsidRPr="00785282" w:rsidRDefault="00F70418" w:rsidP="00704B4E">
            <w:pPr>
              <w:rPr>
                <w:rFonts w:ascii="Calibri" w:hAnsi="Calibri"/>
                <w:sz w:val="22"/>
                <w:szCs w:val="22"/>
              </w:rPr>
            </w:pPr>
          </w:p>
        </w:tc>
      </w:tr>
    </w:tbl>
    <w:p w:rsidR="00281C4F" w:rsidRDefault="001D420E" w:rsidP="00281C4F">
      <w:pP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13970</wp:posOffset>
                </wp:positionV>
                <wp:extent cx="1543050" cy="266700"/>
                <wp:effectExtent l="9525" t="5080" r="9525" b="1397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6700"/>
                        </a:xfrm>
                        <a:prstGeom prst="rect">
                          <a:avLst/>
                        </a:prstGeom>
                        <a:solidFill>
                          <a:srgbClr val="FFFFFF"/>
                        </a:solidFill>
                        <a:ln w="9525">
                          <a:solidFill>
                            <a:srgbClr val="000000"/>
                          </a:solidFill>
                          <a:miter lim="800000"/>
                          <a:headEnd/>
                          <a:tailEnd/>
                        </a:ln>
                      </wps:spPr>
                      <wps:txbx>
                        <w:txbxContent>
                          <w:p w:rsidR="00AB0781" w:rsidRPr="00080FF7" w:rsidRDefault="00AB0781">
                            <w:pPr>
                              <w:rPr>
                                <w:rFonts w:ascii="Calibri" w:hAnsi="Calibri"/>
                                <w:sz w:val="18"/>
                                <w:szCs w:val="18"/>
                              </w:rPr>
                            </w:pPr>
                            <w:r w:rsidRPr="00080FF7">
                              <w:rPr>
                                <w:rFonts w:ascii="Calibri" w:hAnsi="Calibri"/>
                                <w:sz w:val="18"/>
                                <w:szCs w:val="18"/>
                              </w:rPr>
                              <w:t>Total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279pt;margin-top:1.1pt;width:121.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">
                <v:textbox>
                  <w:txbxContent>
                    <w:p w:rsidR="00AB0781" w:rsidRPr="00080FF7" w:rsidRDefault="00AB0781">
                      <w:pPr>
                        <w:rPr>
                          <w:rFonts w:ascii="Calibri" w:hAnsi="Calibri"/>
                          <w:sz w:val="18"/>
                          <w:szCs w:val="18"/>
                        </w:rPr>
                      </w:pPr>
                      <w:r w:rsidRPr="00080FF7">
                        <w:rPr>
                          <w:rFonts w:ascii="Calibri" w:hAnsi="Calibri"/>
                          <w:sz w:val="18"/>
                          <w:szCs w:val="18"/>
                        </w:rPr>
                        <w:t>Total $</w:t>
                      </w:r>
                    </w:p>
                  </w:txbxContent>
                </v:textbox>
              </v:shape>
            </w:pict>
          </mc:Fallback>
        </mc:AlternateContent>
      </w:r>
    </w:p>
    <w:p w:rsidR="00AB0781" w:rsidRPr="00255819" w:rsidRDefault="00AB0781" w:rsidP="00281C4F">
      <w:pPr>
        <w:rPr>
          <w:rFonts w:ascii="Calibri" w:hAnsi="Calibri"/>
          <w:sz w:val="16"/>
          <w:szCs w:val="16"/>
        </w:rPr>
      </w:pPr>
    </w:p>
    <w:p w:rsidR="00AB0781" w:rsidRDefault="002267E7" w:rsidP="00114117">
      <w:pPr>
        <w:ind w:left="2160" w:firstLine="720"/>
        <w:rPr>
          <w:rFonts w:ascii="Calibri" w:hAnsi="Calibri"/>
          <w:b/>
          <w:bCs/>
        </w:rPr>
      </w:pPr>
      <w:r>
        <w:rPr>
          <w:rFonts w:ascii="Calibri" w:hAnsi="Calibri"/>
          <w:b/>
          <w:bCs/>
        </w:rPr>
        <w:tab/>
      </w:r>
      <w:r>
        <w:rPr>
          <w:rFonts w:ascii="Calibri" w:hAnsi="Calibri"/>
          <w:b/>
          <w:bCs/>
        </w:rPr>
        <w:tab/>
      </w:r>
      <w:r>
        <w:rPr>
          <w:rFonts w:ascii="Calibri" w:hAnsi="Calibri"/>
          <w:b/>
          <w:bCs/>
        </w:rPr>
        <w:tab/>
        <w:t xml:space="preserve">          </w:t>
      </w:r>
    </w:p>
    <w:p w:rsidR="00AB0781" w:rsidRPr="00B776AE" w:rsidRDefault="0042346C" w:rsidP="00114117">
      <w:pPr>
        <w:ind w:left="2160" w:firstLine="720"/>
        <w:rPr>
          <w:rFonts w:ascii="Calibri" w:hAnsi="Calibri"/>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B776AE">
        <w:rPr>
          <w:rFonts w:ascii="Calibri" w:hAnsi="Calibri"/>
          <w:bCs/>
        </w:rPr>
        <w:t xml:space="preserve">Appeal: </w:t>
      </w:r>
      <w:r w:rsidRPr="00B776AE">
        <w:rPr>
          <w:rFonts w:ascii="Calibri" w:hAnsi="Calibri"/>
        </w:rPr>
        <w:t>F19CRF</w:t>
      </w:r>
    </w:p>
    <w:p w:rsidR="00114117" w:rsidRPr="00C51966" w:rsidRDefault="004357BF" w:rsidP="00114117">
      <w:pPr>
        <w:ind w:left="2160" w:firstLine="720"/>
        <w:rPr>
          <w:rFonts w:ascii="Calibri" w:hAnsi="Calibri"/>
        </w:rPr>
      </w:pPr>
      <w:r>
        <w:rPr>
          <w:rFonts w:ascii="Calibri" w:hAnsi="Calibri"/>
          <w:b/>
          <w:bCs/>
        </w:rPr>
        <w:t xml:space="preserve">Make </w:t>
      </w:r>
      <w:r w:rsidR="00114117">
        <w:rPr>
          <w:rFonts w:ascii="Calibri" w:hAnsi="Calibri"/>
          <w:b/>
          <w:bCs/>
        </w:rPr>
        <w:t xml:space="preserve">a </w:t>
      </w:r>
      <w:r w:rsidR="00114117" w:rsidRPr="00C51966">
        <w:rPr>
          <w:rFonts w:ascii="Calibri" w:hAnsi="Calibri"/>
          <w:b/>
          <w:bCs/>
        </w:rPr>
        <w:t xml:space="preserve">copy for your branch </w:t>
      </w:r>
      <w:r w:rsidR="00114117">
        <w:rPr>
          <w:rFonts w:ascii="Calibri" w:hAnsi="Calibri"/>
          <w:b/>
          <w:bCs/>
        </w:rPr>
        <w:t xml:space="preserve">and state </w:t>
      </w:r>
      <w:r w:rsidR="00114117" w:rsidRPr="00C51966">
        <w:rPr>
          <w:rFonts w:ascii="Calibri" w:hAnsi="Calibri"/>
          <w:b/>
          <w:bCs/>
        </w:rPr>
        <w:t>records</w:t>
      </w:r>
      <w:r w:rsidR="00114117" w:rsidRPr="00C51966">
        <w:rPr>
          <w:rFonts w:ascii="Calibri" w:hAnsi="Calibri"/>
          <w:bCs/>
        </w:rPr>
        <w:t>.</w:t>
      </w:r>
      <w:r w:rsidR="00114117" w:rsidRPr="00C51966">
        <w:rPr>
          <w:rFonts w:ascii="Calibri" w:hAnsi="Calibri"/>
        </w:rPr>
        <w:t xml:space="preserve"> </w:t>
      </w:r>
    </w:p>
    <w:p w:rsidR="00114117" w:rsidRDefault="00114117" w:rsidP="00EA1522">
      <w:pPr>
        <w:rPr>
          <w:rFonts w:ascii="Calibri" w:hAnsi="Calibri"/>
          <w:sz w:val="22"/>
          <w:szCs w:val="22"/>
        </w:rPr>
      </w:pPr>
    </w:p>
    <w:p w:rsidR="0097636C" w:rsidRPr="00810F31" w:rsidRDefault="0097636C" w:rsidP="00CD1893">
      <w:pPr>
        <w:rPr>
          <w:rFonts w:ascii="Calibri" w:hAnsi="Calibri"/>
          <w:b/>
          <w:sz w:val="32"/>
        </w:rPr>
      </w:pPr>
      <w:r w:rsidRPr="00810F31">
        <w:rPr>
          <w:rFonts w:ascii="Calibri" w:hAnsi="Calibri"/>
          <w:b/>
          <w:sz w:val="32"/>
        </w:rPr>
        <w:t>AAUW Contribution Report Form (CRF) Instructions</w:t>
      </w:r>
    </w:p>
    <w:p w:rsidR="00810F31" w:rsidRDefault="00810F31" w:rsidP="00CD1893">
      <w:pPr>
        <w:rPr>
          <w:rFonts w:ascii="Calibri" w:hAnsi="Calibri"/>
          <w:szCs w:val="20"/>
        </w:rPr>
      </w:pPr>
    </w:p>
    <w:p w:rsidR="00CD1893" w:rsidRPr="00810F31" w:rsidRDefault="001D420E" w:rsidP="00CD1893">
      <w:pPr>
        <w:rPr>
          <w:rFonts w:ascii="Calibri" w:hAnsi="Calibri"/>
          <w:szCs w:val="20"/>
        </w:rPr>
      </w:pPr>
      <w:r w:rsidRPr="00810F31">
        <w:rPr>
          <w:rFonts w:ascii="Calibri" w:hAnsi="Calibri"/>
          <w:noProof/>
          <w:szCs w:val="20"/>
        </w:rPr>
        <mc:AlternateContent>
          <mc:Choice Requires="wps">
            <w:drawing>
              <wp:anchor distT="0" distB="0" distL="114300" distR="114300" simplePos="0" relativeHeight="251656704" behindDoc="0" locked="0" layoutInCell="1" allowOverlap="1">
                <wp:simplePos x="0" y="0"/>
                <wp:positionH relativeFrom="column">
                  <wp:posOffset>-1341120</wp:posOffset>
                </wp:positionH>
                <wp:positionV relativeFrom="paragraph">
                  <wp:posOffset>77470</wp:posOffset>
                </wp:positionV>
                <wp:extent cx="1257300" cy="228600"/>
                <wp:effectExtent l="1905" t="0" r="0" b="254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93" w:rsidRDefault="00CD1893" w:rsidP="00CD189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105.6pt;margin-top:6.1pt;width:9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ZJ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" stroked="f">
                <v:textbox>
                  <w:txbxContent>
                    <w:p w:rsidR="00CD1893" w:rsidRDefault="00CD1893" w:rsidP="00CD1893">
                      <w:pPr>
                        <w:rPr>
                          <w:sz w:val="20"/>
                        </w:rPr>
                      </w:pPr>
                    </w:p>
                  </w:txbxContent>
                </v:textbox>
              </v:shape>
            </w:pict>
          </mc:Fallback>
        </mc:AlternateContent>
      </w:r>
      <w:r w:rsidR="00CD1893" w:rsidRPr="00810F31">
        <w:rPr>
          <w:rFonts w:ascii="Calibri" w:hAnsi="Calibri"/>
          <w:szCs w:val="20"/>
        </w:rPr>
        <w:t>Use the</w:t>
      </w:r>
      <w:r w:rsidR="00B52D16" w:rsidRPr="00810F31">
        <w:rPr>
          <w:rFonts w:ascii="Calibri" w:hAnsi="Calibri"/>
          <w:szCs w:val="20"/>
        </w:rPr>
        <w:t xml:space="preserve"> </w:t>
      </w:r>
      <w:r w:rsidR="00DA697E" w:rsidRPr="00810F31">
        <w:rPr>
          <w:rFonts w:ascii="Calibri" w:hAnsi="Calibri"/>
          <w:szCs w:val="20"/>
        </w:rPr>
        <w:t xml:space="preserve">CRF </w:t>
      </w:r>
      <w:r w:rsidR="00CD1893" w:rsidRPr="00810F31">
        <w:rPr>
          <w:rFonts w:ascii="Calibri" w:hAnsi="Calibri"/>
          <w:szCs w:val="20"/>
        </w:rPr>
        <w:t xml:space="preserve">to submit contributions to AAUW or the AAUW Action Fund. </w:t>
      </w:r>
    </w:p>
    <w:p w:rsidR="000660D0" w:rsidRPr="00810F31" w:rsidRDefault="0013576D" w:rsidP="006C7045">
      <w:pPr>
        <w:rPr>
          <w:rFonts w:ascii="Calibri" w:hAnsi="Calibri" w:cs="Arial"/>
          <w:b/>
          <w:bCs/>
          <w:sz w:val="32"/>
        </w:rPr>
      </w:pPr>
      <w:r w:rsidRPr="00810F31">
        <w:rPr>
          <w:rFonts w:ascii="Calibri" w:hAnsi="Calibri"/>
          <w:b/>
          <w:bCs/>
          <w:sz w:val="32"/>
        </w:rPr>
        <w:t xml:space="preserve">AAUW </w:t>
      </w:r>
      <w:r w:rsidR="00810F31">
        <w:rPr>
          <w:rFonts w:ascii="Calibri" w:hAnsi="Calibri" w:cs="Arial"/>
          <w:b/>
          <w:bCs/>
          <w:sz w:val="32"/>
        </w:rPr>
        <w:t>Program</w:t>
      </w:r>
      <w:r w:rsidR="002276FD" w:rsidRPr="00810F31">
        <w:rPr>
          <w:rFonts w:ascii="Calibri" w:hAnsi="Calibri" w:cs="Arial"/>
          <w:b/>
          <w:bCs/>
          <w:sz w:val="32"/>
        </w:rPr>
        <w:t xml:space="preserve"> Names and </w:t>
      </w:r>
      <w:r w:rsidR="00810F31">
        <w:rPr>
          <w:rFonts w:ascii="Calibri" w:hAnsi="Calibri" w:cs="Arial"/>
          <w:b/>
          <w:bCs/>
          <w:sz w:val="32"/>
        </w:rPr>
        <w:t xml:space="preserve">Fund </w:t>
      </w:r>
      <w:r w:rsidR="002276FD" w:rsidRPr="00810F31">
        <w:rPr>
          <w:rFonts w:ascii="Calibri" w:hAnsi="Calibri" w:cs="Arial"/>
          <w:b/>
          <w:bCs/>
          <w:sz w:val="32"/>
        </w:rPr>
        <w:t>Numbers</w:t>
      </w:r>
      <w:r w:rsidR="002E48AC" w:rsidRPr="00810F31">
        <w:rPr>
          <w:rFonts w:ascii="Calibri" w:hAnsi="Calibri" w:cs="Arial"/>
          <w:b/>
          <w:bCs/>
          <w:sz w:val="32"/>
        </w:rPr>
        <w:t xml:space="preserve"> </w:t>
      </w:r>
    </w:p>
    <w:p w:rsidR="000660D0" w:rsidRPr="00810F31" w:rsidRDefault="000660D0" w:rsidP="002276FD">
      <w:pPr>
        <w:jc w:val="center"/>
        <w:rPr>
          <w:rFonts w:ascii="Calibri" w:hAnsi="Calibri" w:cs="Arial"/>
          <w:b/>
          <w:bCs/>
          <w:szCs w:val="20"/>
        </w:rPr>
      </w:pPr>
    </w:p>
    <w:p w:rsidR="000660D0" w:rsidRPr="00810F31" w:rsidRDefault="000660D0" w:rsidP="002276FD">
      <w:pPr>
        <w:rPr>
          <w:rFonts w:ascii="Calibri" w:hAnsi="Calibri"/>
          <w:bCs/>
          <w:sz w:val="25"/>
          <w:szCs w:val="25"/>
        </w:rPr>
      </w:pPr>
      <w:r w:rsidRPr="00810F31">
        <w:rPr>
          <w:rFonts w:ascii="Calibri" w:hAnsi="Calibri"/>
          <w:b/>
          <w:bCs/>
          <w:sz w:val="25"/>
          <w:szCs w:val="25"/>
        </w:rPr>
        <w:t xml:space="preserve">9110 </w:t>
      </w:r>
      <w:r w:rsidR="003229D9" w:rsidRPr="00810F31">
        <w:rPr>
          <w:rFonts w:ascii="Calibri" w:hAnsi="Calibri"/>
          <w:b/>
          <w:bCs/>
          <w:sz w:val="25"/>
          <w:szCs w:val="25"/>
        </w:rPr>
        <w:t>—</w:t>
      </w:r>
      <w:r w:rsidR="00D676EF">
        <w:rPr>
          <w:rFonts w:ascii="Calibri" w:hAnsi="Calibri"/>
          <w:b/>
          <w:bCs/>
          <w:sz w:val="25"/>
          <w:szCs w:val="25"/>
        </w:rPr>
        <w:t xml:space="preserve"> </w:t>
      </w:r>
      <w:r w:rsidR="00072421" w:rsidRPr="00810F31">
        <w:rPr>
          <w:rFonts w:ascii="Calibri" w:hAnsi="Calibri"/>
          <w:b/>
          <w:bCs/>
          <w:sz w:val="25"/>
          <w:szCs w:val="25"/>
        </w:rPr>
        <w:t xml:space="preserve">The </w:t>
      </w:r>
      <w:r w:rsidR="00DB2371">
        <w:rPr>
          <w:rFonts w:ascii="Calibri" w:hAnsi="Calibri"/>
          <w:b/>
          <w:bCs/>
          <w:sz w:val="25"/>
          <w:szCs w:val="25"/>
        </w:rPr>
        <w:t xml:space="preserve">AAUW </w:t>
      </w:r>
      <w:r w:rsidR="00810F31" w:rsidRPr="00810F31">
        <w:rPr>
          <w:rFonts w:ascii="Calibri" w:hAnsi="Calibri"/>
          <w:b/>
          <w:bCs/>
          <w:sz w:val="25"/>
          <w:szCs w:val="25"/>
        </w:rPr>
        <w:t xml:space="preserve">Greatest Needs Fund, formerly called the </w:t>
      </w:r>
      <w:r w:rsidRPr="00810F31">
        <w:rPr>
          <w:rFonts w:ascii="Calibri" w:hAnsi="Calibri"/>
          <w:b/>
          <w:bCs/>
          <w:sz w:val="25"/>
          <w:szCs w:val="25"/>
        </w:rPr>
        <w:t>AAUW F</w:t>
      </w:r>
      <w:r w:rsidR="00802A82" w:rsidRPr="00810F31">
        <w:rPr>
          <w:rFonts w:ascii="Calibri" w:hAnsi="Calibri"/>
          <w:b/>
          <w:bCs/>
          <w:sz w:val="25"/>
          <w:szCs w:val="25"/>
        </w:rPr>
        <w:t>und</w:t>
      </w:r>
      <w:r w:rsidR="00810F31" w:rsidRPr="00810F31">
        <w:rPr>
          <w:rFonts w:ascii="Calibri" w:hAnsi="Calibri"/>
          <w:b/>
          <w:bCs/>
          <w:sz w:val="25"/>
          <w:szCs w:val="25"/>
        </w:rPr>
        <w:t xml:space="preserve">, gives </w:t>
      </w:r>
      <w:r w:rsidR="00974AD4" w:rsidRPr="00810F31">
        <w:rPr>
          <w:rFonts w:ascii="Calibri" w:hAnsi="Calibri"/>
          <w:b/>
          <w:bCs/>
          <w:sz w:val="25"/>
          <w:szCs w:val="25"/>
        </w:rPr>
        <w:t xml:space="preserve">AAUW </w:t>
      </w:r>
      <w:r w:rsidR="00810F31" w:rsidRPr="00810F31">
        <w:rPr>
          <w:rFonts w:ascii="Calibri" w:hAnsi="Calibri"/>
          <w:b/>
          <w:bCs/>
          <w:sz w:val="25"/>
          <w:szCs w:val="25"/>
        </w:rPr>
        <w:t>the mobility to rapidly respond to new and emerging</w:t>
      </w:r>
      <w:r w:rsidR="00974AD4" w:rsidRPr="00810F31">
        <w:rPr>
          <w:rFonts w:ascii="Calibri" w:hAnsi="Calibri"/>
          <w:b/>
          <w:bCs/>
          <w:sz w:val="25"/>
          <w:szCs w:val="25"/>
        </w:rPr>
        <w:t xml:space="preserve"> challenges</w:t>
      </w:r>
      <w:r w:rsidR="00810F31" w:rsidRPr="00810F31">
        <w:rPr>
          <w:rFonts w:ascii="Calibri" w:hAnsi="Calibri"/>
          <w:b/>
          <w:bCs/>
          <w:sz w:val="25"/>
          <w:szCs w:val="25"/>
        </w:rPr>
        <w:t xml:space="preserve"> or opportunities</w:t>
      </w:r>
      <w:r w:rsidR="00974AD4" w:rsidRPr="00810F31">
        <w:rPr>
          <w:rFonts w:ascii="Calibri" w:hAnsi="Calibri"/>
          <w:b/>
          <w:bCs/>
          <w:sz w:val="25"/>
          <w:szCs w:val="25"/>
        </w:rPr>
        <w:t xml:space="preserve"> facing women and girls.</w:t>
      </w:r>
    </w:p>
    <w:p w:rsidR="000660D0" w:rsidRPr="00810F31" w:rsidRDefault="000660D0" w:rsidP="002276FD">
      <w:pPr>
        <w:rPr>
          <w:rFonts w:ascii="Calibri" w:hAnsi="Calibri"/>
          <w:bCs/>
          <w:szCs w:val="20"/>
        </w:rPr>
      </w:pPr>
    </w:p>
    <w:p w:rsidR="00BF2221" w:rsidRPr="00810F31" w:rsidRDefault="00BF2221" w:rsidP="002276FD">
      <w:pPr>
        <w:rPr>
          <w:rFonts w:ascii="Calibri" w:hAnsi="Calibri"/>
          <w:szCs w:val="20"/>
        </w:rPr>
      </w:pPr>
      <w:r w:rsidRPr="00810F31">
        <w:rPr>
          <w:rFonts w:ascii="Calibri" w:hAnsi="Calibri"/>
          <w:b/>
          <w:szCs w:val="20"/>
        </w:rPr>
        <w:t xml:space="preserve">4449 </w:t>
      </w:r>
      <w:r w:rsidR="00D676EF" w:rsidRPr="00810F31">
        <w:rPr>
          <w:rFonts w:ascii="Calibri" w:hAnsi="Calibri"/>
          <w:b/>
          <w:bCs/>
          <w:sz w:val="25"/>
          <w:szCs w:val="25"/>
        </w:rPr>
        <w:t>—</w:t>
      </w:r>
      <w:r w:rsidRPr="00810F31">
        <w:rPr>
          <w:rFonts w:ascii="Calibri" w:hAnsi="Calibri"/>
          <w:b/>
          <w:szCs w:val="20"/>
        </w:rPr>
        <w:t xml:space="preserve">Economic Security Fund </w:t>
      </w:r>
      <w:r w:rsidRPr="00810F31">
        <w:rPr>
          <w:rFonts w:ascii="Calibri" w:hAnsi="Calibri"/>
          <w:szCs w:val="20"/>
        </w:rPr>
        <w:t xml:space="preserve">ensures livelihoods for women through achieving pay equity for women, providing training in salary negotiation, and deepening women’s retirement security and quality of life. </w:t>
      </w:r>
    </w:p>
    <w:p w:rsidR="00BF2221" w:rsidRPr="00810F31" w:rsidRDefault="00BF2221" w:rsidP="002276FD">
      <w:pPr>
        <w:rPr>
          <w:rFonts w:ascii="Calibri" w:hAnsi="Calibri"/>
          <w:b/>
          <w:szCs w:val="20"/>
        </w:rPr>
      </w:pPr>
    </w:p>
    <w:p w:rsidR="00BF2221" w:rsidRPr="00810F31" w:rsidRDefault="00BF2221" w:rsidP="002276FD">
      <w:pPr>
        <w:rPr>
          <w:rFonts w:ascii="Calibri" w:hAnsi="Calibri"/>
          <w:szCs w:val="20"/>
        </w:rPr>
      </w:pPr>
      <w:r w:rsidRPr="00810F31">
        <w:rPr>
          <w:rFonts w:ascii="Calibri" w:hAnsi="Calibri"/>
          <w:b/>
          <w:szCs w:val="20"/>
        </w:rPr>
        <w:t xml:space="preserve">4450 </w:t>
      </w:r>
      <w:r w:rsidRPr="00810F31">
        <w:rPr>
          <w:rFonts w:ascii="Calibri" w:hAnsi="Calibri"/>
          <w:b/>
          <w:bCs/>
          <w:szCs w:val="20"/>
        </w:rPr>
        <w:t>—</w:t>
      </w:r>
      <w:r w:rsidRPr="00810F31">
        <w:rPr>
          <w:rFonts w:ascii="Calibri" w:hAnsi="Calibri"/>
          <w:b/>
          <w:szCs w:val="20"/>
        </w:rPr>
        <w:t xml:space="preserve">Education and Training Fund </w:t>
      </w:r>
      <w:r w:rsidRPr="00810F31">
        <w:rPr>
          <w:rFonts w:ascii="Calibri" w:hAnsi="Calibri"/>
          <w:szCs w:val="20"/>
        </w:rPr>
        <w:t>addresses the barriers and implicit biases that hinder advancement of women by championing equal access to education and</w:t>
      </w:r>
      <w:r w:rsidR="00C13599">
        <w:rPr>
          <w:rFonts w:ascii="Calibri" w:hAnsi="Calibri"/>
          <w:szCs w:val="20"/>
        </w:rPr>
        <w:t xml:space="preserve"> ensuring</w:t>
      </w:r>
      <w:r w:rsidRPr="00810F31">
        <w:rPr>
          <w:rFonts w:ascii="Calibri" w:hAnsi="Calibri"/>
          <w:szCs w:val="20"/>
        </w:rPr>
        <w:t xml:space="preserve"> that education at every level is free from sex discrimination.</w:t>
      </w:r>
    </w:p>
    <w:p w:rsidR="00BF2221" w:rsidRPr="00810F31" w:rsidRDefault="00BF2221" w:rsidP="002276FD">
      <w:pPr>
        <w:rPr>
          <w:rFonts w:ascii="Calibri" w:hAnsi="Calibri"/>
          <w:szCs w:val="20"/>
        </w:rPr>
      </w:pPr>
    </w:p>
    <w:p w:rsidR="00BF2221" w:rsidRDefault="00BF2221" w:rsidP="002276FD">
      <w:pPr>
        <w:rPr>
          <w:rFonts w:ascii="Calibri" w:hAnsi="Calibri"/>
          <w:szCs w:val="20"/>
        </w:rPr>
      </w:pPr>
      <w:r w:rsidRPr="00810F31">
        <w:rPr>
          <w:rFonts w:ascii="Calibri" w:hAnsi="Calibri"/>
          <w:b/>
          <w:szCs w:val="20"/>
        </w:rPr>
        <w:t xml:space="preserve">4452 </w:t>
      </w:r>
      <w:r w:rsidR="00D676EF" w:rsidRPr="00810F31">
        <w:rPr>
          <w:rFonts w:ascii="Calibri" w:hAnsi="Calibri"/>
          <w:b/>
          <w:bCs/>
          <w:sz w:val="25"/>
          <w:szCs w:val="25"/>
        </w:rPr>
        <w:t>—</w:t>
      </w:r>
      <w:r w:rsidRPr="00810F31">
        <w:rPr>
          <w:rFonts w:ascii="Calibri" w:hAnsi="Calibri"/>
          <w:b/>
          <w:szCs w:val="20"/>
        </w:rPr>
        <w:t xml:space="preserve">Leadership Fund </w:t>
      </w:r>
      <w:r w:rsidR="00810F31" w:rsidRPr="00810F31">
        <w:rPr>
          <w:rFonts w:ascii="Calibri" w:hAnsi="Calibri"/>
          <w:szCs w:val="20"/>
        </w:rPr>
        <w:t xml:space="preserve">supports the effort to close the gender gap in leadership opportunities by bolstering the participation of and increasing the number of girls and women in leadership roles, particularly in education and nonprofit organizations. </w:t>
      </w:r>
    </w:p>
    <w:p w:rsidR="00D676EF" w:rsidRDefault="00D676EF" w:rsidP="002276FD">
      <w:pPr>
        <w:rPr>
          <w:rFonts w:ascii="Calibri" w:hAnsi="Calibri"/>
          <w:szCs w:val="20"/>
        </w:rPr>
      </w:pPr>
    </w:p>
    <w:p w:rsidR="00D676EF" w:rsidRPr="00D676EF" w:rsidRDefault="00D676EF" w:rsidP="002276FD">
      <w:pPr>
        <w:rPr>
          <w:rFonts w:ascii="Calibri" w:hAnsi="Calibri"/>
        </w:rPr>
      </w:pPr>
      <w:r w:rsidRPr="00D676EF">
        <w:rPr>
          <w:rFonts w:ascii="Calibri" w:hAnsi="Calibri"/>
          <w:b/>
        </w:rPr>
        <w:t xml:space="preserve">4451 </w:t>
      </w:r>
      <w:r w:rsidRPr="00D676EF">
        <w:rPr>
          <w:rFonts w:ascii="Calibri" w:hAnsi="Calibri"/>
          <w:b/>
          <w:bCs/>
        </w:rPr>
        <w:t xml:space="preserve">—Governance and Sustainability Fund </w:t>
      </w:r>
      <w:r>
        <w:rPr>
          <w:rFonts w:ascii="Calibri" w:hAnsi="Calibri"/>
          <w:bCs/>
        </w:rPr>
        <w:t xml:space="preserve">ensures the strength, relevance, and viability of AAUW into the future by implementing best practices in organizational functioning and inclusion and by diversifying revenue. </w:t>
      </w:r>
    </w:p>
    <w:p w:rsidR="00810F31" w:rsidRPr="00810F31" w:rsidRDefault="00810F31" w:rsidP="002276FD">
      <w:pPr>
        <w:rPr>
          <w:rFonts w:ascii="Calibri" w:hAnsi="Calibri"/>
          <w:szCs w:val="20"/>
        </w:rPr>
      </w:pPr>
    </w:p>
    <w:p w:rsidR="00BF2221" w:rsidRPr="00810F31" w:rsidRDefault="00BF2221" w:rsidP="002276FD">
      <w:pPr>
        <w:rPr>
          <w:rFonts w:ascii="Calibri" w:hAnsi="Calibri"/>
          <w:b/>
          <w:szCs w:val="20"/>
        </w:rPr>
      </w:pPr>
    </w:p>
    <w:p w:rsidR="00810F31" w:rsidRPr="00810F31" w:rsidRDefault="00810F31" w:rsidP="00810F31">
      <w:pPr>
        <w:jc w:val="center"/>
        <w:rPr>
          <w:rFonts w:ascii="Calibri" w:hAnsi="Calibri"/>
          <w:b/>
          <w:szCs w:val="20"/>
        </w:rPr>
      </w:pPr>
      <w:r w:rsidRPr="00810F31">
        <w:rPr>
          <w:rFonts w:ascii="Calibri" w:hAnsi="Calibri"/>
          <w:b/>
          <w:szCs w:val="20"/>
        </w:rPr>
        <w:t xml:space="preserve">For the full strategic plan, </w:t>
      </w:r>
      <w:r w:rsidRPr="00810F31">
        <w:rPr>
          <w:rFonts w:ascii="Calibri" w:hAnsi="Calibri"/>
          <w:b/>
          <w:i/>
          <w:szCs w:val="20"/>
        </w:rPr>
        <w:t xml:space="preserve">Beyond Aspirations: Advancing Equity for Women and Girls, </w:t>
      </w:r>
      <w:r w:rsidRPr="00810F31">
        <w:rPr>
          <w:rFonts w:ascii="Calibri" w:hAnsi="Calibri"/>
          <w:b/>
          <w:szCs w:val="20"/>
        </w:rPr>
        <w:t xml:space="preserve">visit </w:t>
      </w:r>
      <w:hyperlink r:id="rId14" w:history="1">
        <w:r w:rsidRPr="00810F31">
          <w:rPr>
            <w:rStyle w:val="Hyperlink"/>
            <w:rFonts w:ascii="Calibri" w:hAnsi="Calibri"/>
            <w:b/>
            <w:szCs w:val="20"/>
          </w:rPr>
          <w:t>www.aauw.org/who-we-are/strategic-plan/</w:t>
        </w:r>
      </w:hyperlink>
      <w:r>
        <w:rPr>
          <w:rFonts w:ascii="Calibri" w:hAnsi="Calibri"/>
          <w:b/>
          <w:szCs w:val="20"/>
        </w:rPr>
        <w:t>.</w:t>
      </w:r>
    </w:p>
    <w:p w:rsidR="00810F31" w:rsidRPr="00810F31" w:rsidRDefault="00810F31" w:rsidP="002276FD">
      <w:pPr>
        <w:rPr>
          <w:rFonts w:ascii="Calibri" w:hAnsi="Calibri"/>
          <w:b/>
          <w:sz w:val="20"/>
          <w:szCs w:val="20"/>
        </w:rPr>
      </w:pPr>
    </w:p>
    <w:sectPr w:rsidR="00810F31" w:rsidRPr="00810F31" w:rsidSect="00281C4F">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48" w:rsidRDefault="00F96A48" w:rsidP="00A06B97">
      <w:r>
        <w:separator/>
      </w:r>
    </w:p>
  </w:endnote>
  <w:endnote w:type="continuationSeparator" w:id="0">
    <w:p w:rsidR="00F96A48" w:rsidRDefault="00F96A48" w:rsidP="00A0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48" w:rsidRDefault="00F96A48" w:rsidP="00A06B97">
      <w:r>
        <w:separator/>
      </w:r>
    </w:p>
  </w:footnote>
  <w:footnote w:type="continuationSeparator" w:id="0">
    <w:p w:rsidR="00F96A48" w:rsidRDefault="00F96A48" w:rsidP="00A0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E" w:rsidRDefault="00935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69"/>
    <w:multiLevelType w:val="hybridMultilevel"/>
    <w:tmpl w:val="E550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B7A"/>
    <w:multiLevelType w:val="hybridMultilevel"/>
    <w:tmpl w:val="819C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5415"/>
    <w:multiLevelType w:val="hybridMultilevel"/>
    <w:tmpl w:val="DB8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1563"/>
    <w:multiLevelType w:val="hybridMultilevel"/>
    <w:tmpl w:val="8A488D98"/>
    <w:lvl w:ilvl="0" w:tplc="691A9528">
      <w:start w:val="250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6E3E45"/>
    <w:multiLevelType w:val="hybridMultilevel"/>
    <w:tmpl w:val="C70487E4"/>
    <w:lvl w:ilvl="0" w:tplc="AD0409F2">
      <w:start w:val="915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22210E"/>
    <w:multiLevelType w:val="hybridMultilevel"/>
    <w:tmpl w:val="9B6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4A9E"/>
    <w:multiLevelType w:val="hybridMultilevel"/>
    <w:tmpl w:val="23943442"/>
    <w:lvl w:ilvl="0" w:tplc="BAB8D1BE">
      <w:start w:val="914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161F88"/>
    <w:multiLevelType w:val="hybridMultilevel"/>
    <w:tmpl w:val="918E777A"/>
    <w:lvl w:ilvl="0" w:tplc="5A8AB9EE">
      <w:start w:val="307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126A57"/>
    <w:multiLevelType w:val="hybridMultilevel"/>
    <w:tmpl w:val="0B588552"/>
    <w:lvl w:ilvl="0" w:tplc="88EAD96E">
      <w:start w:val="913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E81969"/>
    <w:multiLevelType w:val="hybridMultilevel"/>
    <w:tmpl w:val="5BB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25327"/>
    <w:multiLevelType w:val="hybridMultilevel"/>
    <w:tmpl w:val="8A9ADC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97C54DC"/>
    <w:multiLevelType w:val="hybridMultilevel"/>
    <w:tmpl w:val="AA32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53346F"/>
    <w:multiLevelType w:val="hybridMultilevel"/>
    <w:tmpl w:val="26EC797E"/>
    <w:lvl w:ilvl="0" w:tplc="D46EF816">
      <w:start w:val="399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B96ECA"/>
    <w:multiLevelType w:val="hybridMultilevel"/>
    <w:tmpl w:val="EB304B1C"/>
    <w:lvl w:ilvl="0" w:tplc="3404FB6C">
      <w:start w:val="3999"/>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C350B1"/>
    <w:multiLevelType w:val="hybridMultilevel"/>
    <w:tmpl w:val="AD1A5E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ED7612B"/>
    <w:multiLevelType w:val="hybridMultilevel"/>
    <w:tmpl w:val="DF8C8BC8"/>
    <w:lvl w:ilvl="0" w:tplc="F7841638">
      <w:start w:val="200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AE32E4"/>
    <w:multiLevelType w:val="hybridMultilevel"/>
    <w:tmpl w:val="294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82F"/>
    <w:multiLevelType w:val="hybridMultilevel"/>
    <w:tmpl w:val="D402F2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8E142B5"/>
    <w:multiLevelType w:val="hybridMultilevel"/>
    <w:tmpl w:val="769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E22C0"/>
    <w:multiLevelType w:val="hybridMultilevel"/>
    <w:tmpl w:val="8D881A34"/>
    <w:lvl w:ilvl="0" w:tplc="5C76722C">
      <w:start w:val="917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C711DA"/>
    <w:multiLevelType w:val="hybridMultilevel"/>
    <w:tmpl w:val="A0F4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B6F"/>
    <w:multiLevelType w:val="hybridMultilevel"/>
    <w:tmpl w:val="2E6C6A2A"/>
    <w:lvl w:ilvl="0" w:tplc="ABF8CB42">
      <w:start w:val="308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0A2048"/>
    <w:multiLevelType w:val="hybridMultilevel"/>
    <w:tmpl w:val="1DC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C7853"/>
    <w:multiLevelType w:val="hybridMultilevel"/>
    <w:tmpl w:val="21787BF4"/>
    <w:lvl w:ilvl="0" w:tplc="2A6CE0F8">
      <w:start w:val="3999"/>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F429D"/>
    <w:multiLevelType w:val="hybridMultilevel"/>
    <w:tmpl w:val="736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12A62"/>
    <w:multiLevelType w:val="hybridMultilevel"/>
    <w:tmpl w:val="B6882B8A"/>
    <w:lvl w:ilvl="0" w:tplc="4B94ECB6">
      <w:start w:val="91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5"/>
  </w:num>
  <w:num w:numId="3">
    <w:abstractNumId w:val="19"/>
  </w:num>
  <w:num w:numId="4">
    <w:abstractNumId w:val="8"/>
  </w:num>
  <w:num w:numId="5">
    <w:abstractNumId w:val="6"/>
  </w:num>
  <w:num w:numId="6">
    <w:abstractNumId w:val="4"/>
  </w:num>
  <w:num w:numId="7">
    <w:abstractNumId w:val="12"/>
  </w:num>
  <w:num w:numId="8">
    <w:abstractNumId w:val="7"/>
  </w:num>
  <w:num w:numId="9">
    <w:abstractNumId w:val="21"/>
  </w:num>
  <w:num w:numId="10">
    <w:abstractNumId w:val="3"/>
  </w:num>
  <w:num w:numId="11">
    <w:abstractNumId w:val="18"/>
  </w:num>
  <w:num w:numId="12">
    <w:abstractNumId w:val="20"/>
  </w:num>
  <w:num w:numId="13">
    <w:abstractNumId w:val="17"/>
  </w:num>
  <w:num w:numId="14">
    <w:abstractNumId w:val="16"/>
  </w:num>
  <w:num w:numId="15">
    <w:abstractNumId w:val="9"/>
  </w:num>
  <w:num w:numId="16">
    <w:abstractNumId w:val="22"/>
  </w:num>
  <w:num w:numId="17">
    <w:abstractNumId w:val="24"/>
  </w:num>
  <w:num w:numId="18">
    <w:abstractNumId w:val="0"/>
  </w:num>
  <w:num w:numId="19">
    <w:abstractNumId w:val="1"/>
  </w:num>
  <w:num w:numId="20">
    <w:abstractNumId w:val="5"/>
  </w:num>
  <w:num w:numId="21">
    <w:abstractNumId w:val="10"/>
  </w:num>
  <w:num w:numId="22">
    <w:abstractNumId w:val="14"/>
  </w:num>
  <w:num w:numId="23">
    <w:abstractNumId w:val="11"/>
  </w:num>
  <w:num w:numId="24">
    <w:abstractNumId w:val="2"/>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59"/>
    <w:rsid w:val="000207C3"/>
    <w:rsid w:val="00040C4B"/>
    <w:rsid w:val="0005047D"/>
    <w:rsid w:val="0006185F"/>
    <w:rsid w:val="000660D0"/>
    <w:rsid w:val="00072421"/>
    <w:rsid w:val="0007336E"/>
    <w:rsid w:val="00080FF7"/>
    <w:rsid w:val="000D7498"/>
    <w:rsid w:val="000E06C6"/>
    <w:rsid w:val="000E3EA6"/>
    <w:rsid w:val="000E67CC"/>
    <w:rsid w:val="00110419"/>
    <w:rsid w:val="00114117"/>
    <w:rsid w:val="00130076"/>
    <w:rsid w:val="0013576D"/>
    <w:rsid w:val="00160C1A"/>
    <w:rsid w:val="00161280"/>
    <w:rsid w:val="00192AB7"/>
    <w:rsid w:val="001B126D"/>
    <w:rsid w:val="001D420E"/>
    <w:rsid w:val="001D5833"/>
    <w:rsid w:val="001F3243"/>
    <w:rsid w:val="001F66F1"/>
    <w:rsid w:val="00224718"/>
    <w:rsid w:val="002267E7"/>
    <w:rsid w:val="002276FD"/>
    <w:rsid w:val="002368B8"/>
    <w:rsid w:val="0024417B"/>
    <w:rsid w:val="00255819"/>
    <w:rsid w:val="002602CA"/>
    <w:rsid w:val="0026673C"/>
    <w:rsid w:val="00281C4F"/>
    <w:rsid w:val="00292CC3"/>
    <w:rsid w:val="00297ED2"/>
    <w:rsid w:val="002B0107"/>
    <w:rsid w:val="002C2AC0"/>
    <w:rsid w:val="002C7A87"/>
    <w:rsid w:val="002D74BF"/>
    <w:rsid w:val="002E48AC"/>
    <w:rsid w:val="00307925"/>
    <w:rsid w:val="00311D92"/>
    <w:rsid w:val="003229D9"/>
    <w:rsid w:val="00340260"/>
    <w:rsid w:val="00356B5B"/>
    <w:rsid w:val="00360068"/>
    <w:rsid w:val="00363E64"/>
    <w:rsid w:val="00366853"/>
    <w:rsid w:val="00367E52"/>
    <w:rsid w:val="00381B06"/>
    <w:rsid w:val="003A66FA"/>
    <w:rsid w:val="003C0290"/>
    <w:rsid w:val="003C738A"/>
    <w:rsid w:val="003E4D7A"/>
    <w:rsid w:val="003F4518"/>
    <w:rsid w:val="004049F1"/>
    <w:rsid w:val="004063E7"/>
    <w:rsid w:val="0041117A"/>
    <w:rsid w:val="004211BB"/>
    <w:rsid w:val="004232AF"/>
    <w:rsid w:val="0042346C"/>
    <w:rsid w:val="00427F44"/>
    <w:rsid w:val="004357BF"/>
    <w:rsid w:val="00441576"/>
    <w:rsid w:val="00465B85"/>
    <w:rsid w:val="004B08F1"/>
    <w:rsid w:val="004B14BA"/>
    <w:rsid w:val="004C38E4"/>
    <w:rsid w:val="00525F23"/>
    <w:rsid w:val="00530DA5"/>
    <w:rsid w:val="00556F62"/>
    <w:rsid w:val="005A0569"/>
    <w:rsid w:val="005B377A"/>
    <w:rsid w:val="005B7D05"/>
    <w:rsid w:val="005F35CA"/>
    <w:rsid w:val="0060490A"/>
    <w:rsid w:val="0060564C"/>
    <w:rsid w:val="00625E72"/>
    <w:rsid w:val="00633611"/>
    <w:rsid w:val="00656FF2"/>
    <w:rsid w:val="00677455"/>
    <w:rsid w:val="00682A70"/>
    <w:rsid w:val="006A034C"/>
    <w:rsid w:val="006C7045"/>
    <w:rsid w:val="006F5824"/>
    <w:rsid w:val="00704B4E"/>
    <w:rsid w:val="007373D0"/>
    <w:rsid w:val="00775987"/>
    <w:rsid w:val="007774DB"/>
    <w:rsid w:val="00785282"/>
    <w:rsid w:val="007B5723"/>
    <w:rsid w:val="007C35AB"/>
    <w:rsid w:val="007C3A0C"/>
    <w:rsid w:val="007C6FA0"/>
    <w:rsid w:val="00802A82"/>
    <w:rsid w:val="008074FC"/>
    <w:rsid w:val="00810F31"/>
    <w:rsid w:val="00812576"/>
    <w:rsid w:val="008308D1"/>
    <w:rsid w:val="00863284"/>
    <w:rsid w:val="00895AA8"/>
    <w:rsid w:val="00896ED5"/>
    <w:rsid w:val="008A14EE"/>
    <w:rsid w:val="008A3D11"/>
    <w:rsid w:val="008A635F"/>
    <w:rsid w:val="008B03D1"/>
    <w:rsid w:val="008C0118"/>
    <w:rsid w:val="008E031F"/>
    <w:rsid w:val="008E0B84"/>
    <w:rsid w:val="008E4D36"/>
    <w:rsid w:val="008F1DB5"/>
    <w:rsid w:val="00915525"/>
    <w:rsid w:val="00916738"/>
    <w:rsid w:val="00923D97"/>
    <w:rsid w:val="00932328"/>
    <w:rsid w:val="00933D59"/>
    <w:rsid w:val="00935A9E"/>
    <w:rsid w:val="00944D72"/>
    <w:rsid w:val="009523B4"/>
    <w:rsid w:val="0095463F"/>
    <w:rsid w:val="009561CE"/>
    <w:rsid w:val="00974AD4"/>
    <w:rsid w:val="0097636C"/>
    <w:rsid w:val="009A1DC5"/>
    <w:rsid w:val="009C7F8F"/>
    <w:rsid w:val="009D27BF"/>
    <w:rsid w:val="009D2C55"/>
    <w:rsid w:val="009D495D"/>
    <w:rsid w:val="009D6166"/>
    <w:rsid w:val="009E0D70"/>
    <w:rsid w:val="009F50FA"/>
    <w:rsid w:val="00A06B97"/>
    <w:rsid w:val="00A430BB"/>
    <w:rsid w:val="00A83F9C"/>
    <w:rsid w:val="00A8472A"/>
    <w:rsid w:val="00A87B88"/>
    <w:rsid w:val="00AB0781"/>
    <w:rsid w:val="00AB5BF0"/>
    <w:rsid w:val="00AF224E"/>
    <w:rsid w:val="00AF2F54"/>
    <w:rsid w:val="00AF7897"/>
    <w:rsid w:val="00B045C9"/>
    <w:rsid w:val="00B3471E"/>
    <w:rsid w:val="00B52D16"/>
    <w:rsid w:val="00B5741F"/>
    <w:rsid w:val="00B57904"/>
    <w:rsid w:val="00B776AE"/>
    <w:rsid w:val="00BA1604"/>
    <w:rsid w:val="00BB46A7"/>
    <w:rsid w:val="00BC2519"/>
    <w:rsid w:val="00BD34B4"/>
    <w:rsid w:val="00BE5F8D"/>
    <w:rsid w:val="00BF2221"/>
    <w:rsid w:val="00BF2E33"/>
    <w:rsid w:val="00BF7B00"/>
    <w:rsid w:val="00C13599"/>
    <w:rsid w:val="00C366AA"/>
    <w:rsid w:val="00C51966"/>
    <w:rsid w:val="00C53BA0"/>
    <w:rsid w:val="00C62705"/>
    <w:rsid w:val="00C941BA"/>
    <w:rsid w:val="00C948EC"/>
    <w:rsid w:val="00C95C76"/>
    <w:rsid w:val="00CA54A1"/>
    <w:rsid w:val="00CC48C9"/>
    <w:rsid w:val="00CD1893"/>
    <w:rsid w:val="00CF2FC1"/>
    <w:rsid w:val="00D17A76"/>
    <w:rsid w:val="00D22AD6"/>
    <w:rsid w:val="00D2391B"/>
    <w:rsid w:val="00D34791"/>
    <w:rsid w:val="00D56864"/>
    <w:rsid w:val="00D676EF"/>
    <w:rsid w:val="00DA697E"/>
    <w:rsid w:val="00DB2371"/>
    <w:rsid w:val="00DB36A4"/>
    <w:rsid w:val="00DB4A97"/>
    <w:rsid w:val="00DB557D"/>
    <w:rsid w:val="00DD72F4"/>
    <w:rsid w:val="00E108C3"/>
    <w:rsid w:val="00E24878"/>
    <w:rsid w:val="00E3296E"/>
    <w:rsid w:val="00E649FE"/>
    <w:rsid w:val="00E8004B"/>
    <w:rsid w:val="00E825C5"/>
    <w:rsid w:val="00EA1522"/>
    <w:rsid w:val="00EA46E2"/>
    <w:rsid w:val="00ED354A"/>
    <w:rsid w:val="00F03AE8"/>
    <w:rsid w:val="00F1691C"/>
    <w:rsid w:val="00F21E07"/>
    <w:rsid w:val="00F25E4E"/>
    <w:rsid w:val="00F36CBD"/>
    <w:rsid w:val="00F510D3"/>
    <w:rsid w:val="00F70418"/>
    <w:rsid w:val="00F80A49"/>
    <w:rsid w:val="00F9280D"/>
    <w:rsid w:val="00F939AE"/>
    <w:rsid w:val="00F96A48"/>
    <w:rsid w:val="00F96F78"/>
    <w:rsid w:val="00FB3672"/>
    <w:rsid w:val="00FB5F93"/>
    <w:rsid w:val="00FC5E8B"/>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974AD4"/>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rPr>
  </w:style>
  <w:style w:type="paragraph" w:styleId="BodyText2">
    <w:name w:val="Body Text 2"/>
    <w:basedOn w:val="Normal"/>
    <w:pPr>
      <w:jc w:val="center"/>
    </w:pPr>
  </w:style>
  <w:style w:type="character" w:styleId="Hyperlink">
    <w:name w:val="Hyperlink"/>
    <w:rPr>
      <w:color w:val="0000FF"/>
      <w:u w:val="single"/>
    </w:rPr>
  </w:style>
  <w:style w:type="paragraph" w:styleId="Title">
    <w:name w:val="Title"/>
    <w:basedOn w:val="Normal"/>
    <w:qFormat/>
    <w:pPr>
      <w:jc w:val="center"/>
    </w:pPr>
    <w:rPr>
      <w:b/>
      <w:bCs/>
    </w:rPr>
  </w:style>
  <w:style w:type="character" w:styleId="FollowedHyperlink">
    <w:name w:val="FollowedHyperlink"/>
    <w:rPr>
      <w:color w:val="800080"/>
      <w:u w:val="single"/>
    </w:rPr>
  </w:style>
  <w:style w:type="character" w:customStyle="1" w:styleId="A0">
    <w:name w:val="A0"/>
    <w:uiPriority w:val="99"/>
    <w:rsid w:val="00A8472A"/>
    <w:rPr>
      <w:color w:val="000000"/>
      <w:sz w:val="20"/>
      <w:szCs w:val="20"/>
    </w:rPr>
  </w:style>
  <w:style w:type="paragraph" w:customStyle="1" w:styleId="Pa0">
    <w:name w:val="Pa0"/>
    <w:basedOn w:val="Normal"/>
    <w:next w:val="Normal"/>
    <w:uiPriority w:val="99"/>
    <w:rsid w:val="00A8472A"/>
    <w:pPr>
      <w:autoSpaceDE w:val="0"/>
      <w:autoSpaceDN w:val="0"/>
      <w:adjustRightInd w:val="0"/>
      <w:spacing w:line="241" w:lineRule="atLeast"/>
    </w:pPr>
    <w:rPr>
      <w:rFonts w:ascii="Times" w:hAnsi="Times" w:cs="Times"/>
    </w:rPr>
  </w:style>
  <w:style w:type="character" w:styleId="CommentReference">
    <w:name w:val="annotation reference"/>
    <w:rsid w:val="00633611"/>
    <w:rPr>
      <w:sz w:val="16"/>
      <w:szCs w:val="16"/>
    </w:rPr>
  </w:style>
  <w:style w:type="paragraph" w:styleId="CommentText">
    <w:name w:val="annotation text"/>
    <w:basedOn w:val="Normal"/>
    <w:link w:val="CommentTextChar"/>
    <w:rsid w:val="00633611"/>
    <w:rPr>
      <w:sz w:val="20"/>
      <w:szCs w:val="20"/>
    </w:rPr>
  </w:style>
  <w:style w:type="character" w:customStyle="1" w:styleId="CommentTextChar">
    <w:name w:val="Comment Text Char"/>
    <w:basedOn w:val="DefaultParagraphFont"/>
    <w:link w:val="CommentText"/>
    <w:rsid w:val="00633611"/>
  </w:style>
  <w:style w:type="paragraph" w:styleId="CommentSubject">
    <w:name w:val="annotation subject"/>
    <w:basedOn w:val="CommentText"/>
    <w:next w:val="CommentText"/>
    <w:link w:val="CommentSubjectChar"/>
    <w:rsid w:val="00633611"/>
    <w:rPr>
      <w:b/>
      <w:bCs/>
    </w:rPr>
  </w:style>
  <w:style w:type="character" w:customStyle="1" w:styleId="CommentSubjectChar">
    <w:name w:val="Comment Subject Char"/>
    <w:link w:val="CommentSubject"/>
    <w:rsid w:val="00633611"/>
    <w:rPr>
      <w:b/>
      <w:bCs/>
    </w:rPr>
  </w:style>
  <w:style w:type="paragraph" w:styleId="BalloonText">
    <w:name w:val="Balloon Text"/>
    <w:basedOn w:val="Normal"/>
    <w:link w:val="BalloonTextChar"/>
    <w:rsid w:val="00633611"/>
    <w:rPr>
      <w:rFonts w:ascii="Tahoma" w:hAnsi="Tahoma" w:cs="Tahoma"/>
      <w:sz w:val="16"/>
      <w:szCs w:val="16"/>
    </w:rPr>
  </w:style>
  <w:style w:type="character" w:customStyle="1" w:styleId="BalloonTextChar">
    <w:name w:val="Balloon Text Char"/>
    <w:link w:val="BalloonText"/>
    <w:rsid w:val="00633611"/>
    <w:rPr>
      <w:rFonts w:ascii="Tahoma" w:hAnsi="Tahoma" w:cs="Tahoma"/>
      <w:sz w:val="16"/>
      <w:szCs w:val="16"/>
    </w:rPr>
  </w:style>
  <w:style w:type="paragraph" w:styleId="Revision">
    <w:name w:val="Revision"/>
    <w:hidden/>
    <w:uiPriority w:val="99"/>
    <w:semiHidden/>
    <w:rsid w:val="00895AA8"/>
    <w:rPr>
      <w:sz w:val="24"/>
      <w:szCs w:val="24"/>
    </w:rPr>
  </w:style>
  <w:style w:type="paragraph" w:styleId="Header">
    <w:name w:val="header"/>
    <w:basedOn w:val="Normal"/>
    <w:link w:val="HeaderChar"/>
    <w:rsid w:val="00A06B97"/>
    <w:pPr>
      <w:tabs>
        <w:tab w:val="center" w:pos="4680"/>
        <w:tab w:val="right" w:pos="9360"/>
      </w:tabs>
    </w:pPr>
  </w:style>
  <w:style w:type="character" w:customStyle="1" w:styleId="HeaderChar">
    <w:name w:val="Header Char"/>
    <w:link w:val="Header"/>
    <w:rsid w:val="00A06B97"/>
    <w:rPr>
      <w:sz w:val="24"/>
      <w:szCs w:val="24"/>
    </w:rPr>
  </w:style>
  <w:style w:type="paragraph" w:styleId="Footer">
    <w:name w:val="footer"/>
    <w:basedOn w:val="Normal"/>
    <w:link w:val="FooterChar"/>
    <w:rsid w:val="00A06B97"/>
    <w:pPr>
      <w:tabs>
        <w:tab w:val="center" w:pos="4680"/>
        <w:tab w:val="right" w:pos="9360"/>
      </w:tabs>
    </w:pPr>
  </w:style>
  <w:style w:type="character" w:customStyle="1" w:styleId="FooterChar">
    <w:name w:val="Footer Char"/>
    <w:link w:val="Footer"/>
    <w:rsid w:val="00A06B97"/>
    <w:rPr>
      <w:sz w:val="24"/>
      <w:szCs w:val="24"/>
    </w:rPr>
  </w:style>
  <w:style w:type="character" w:customStyle="1" w:styleId="Heading3Char">
    <w:name w:val="Heading 3 Char"/>
    <w:link w:val="Heading3"/>
    <w:semiHidden/>
    <w:rsid w:val="00974AD4"/>
    <w:rPr>
      <w:rFonts w:ascii="Calibri Light" w:eastAsia="Times New Roman" w:hAnsi="Calibri Light" w:cs="Times New Roman"/>
      <w:b/>
      <w:bCs/>
      <w:sz w:val="26"/>
      <w:szCs w:val="26"/>
    </w:rPr>
  </w:style>
  <w:style w:type="paragraph" w:styleId="ListParagraph">
    <w:name w:val="List Paragraph"/>
    <w:basedOn w:val="Normal"/>
    <w:uiPriority w:val="34"/>
    <w:qFormat/>
    <w:rsid w:val="0041117A"/>
    <w:pPr>
      <w:ind w:left="720"/>
    </w:pPr>
  </w:style>
  <w:style w:type="table" w:styleId="TableGrid">
    <w:name w:val="Table Grid"/>
    <w:basedOn w:val="TableNormal"/>
    <w:rsid w:val="00C5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704">
      <w:bodyDiv w:val="1"/>
      <w:marLeft w:val="0"/>
      <w:marRight w:val="0"/>
      <w:marTop w:val="0"/>
      <w:marBottom w:val="0"/>
      <w:divBdr>
        <w:top w:val="none" w:sz="0" w:space="0" w:color="auto"/>
        <w:left w:val="none" w:sz="0" w:space="0" w:color="auto"/>
        <w:bottom w:val="none" w:sz="0" w:space="0" w:color="auto"/>
        <w:right w:val="none" w:sz="0" w:space="0" w:color="auto"/>
      </w:divBdr>
    </w:div>
    <w:div w:id="732578141">
      <w:bodyDiv w:val="1"/>
      <w:marLeft w:val="0"/>
      <w:marRight w:val="0"/>
      <w:marTop w:val="0"/>
      <w:marBottom w:val="0"/>
      <w:divBdr>
        <w:top w:val="none" w:sz="0" w:space="0" w:color="auto"/>
        <w:left w:val="none" w:sz="0" w:space="0" w:color="auto"/>
        <w:bottom w:val="none" w:sz="0" w:space="0" w:color="auto"/>
        <w:right w:val="none" w:sz="0" w:space="0" w:color="auto"/>
      </w:divBdr>
    </w:div>
    <w:div w:id="1488941188">
      <w:bodyDiv w:val="1"/>
      <w:marLeft w:val="0"/>
      <w:marRight w:val="0"/>
      <w:marTop w:val="0"/>
      <w:marBottom w:val="0"/>
      <w:divBdr>
        <w:top w:val="none" w:sz="0" w:space="0" w:color="auto"/>
        <w:left w:val="none" w:sz="0" w:space="0" w:color="auto"/>
        <w:bottom w:val="none" w:sz="0" w:space="0" w:color="auto"/>
        <w:right w:val="none" w:sz="0" w:space="0" w:color="auto"/>
      </w:divBdr>
    </w:div>
    <w:div w:id="19866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auw-ca.org/wp-content/uploads/2019/01/AAUW-Fund-Diagram-nsa-2019.jpg" TargetMode="External"/><Relationship Id="rId13" Type="http://schemas.openxmlformats.org/officeDocument/2006/relationships/hyperlink" Target="https://www.aauw.org/resource/member-services-databas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uw.org/who-we-are/strategic-plan/"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aauw.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auw.org/who-we-are/strategic-p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Links>
    <vt:vector size="30" baseType="variant">
      <vt:variant>
        <vt:i4>2556007</vt:i4>
      </vt:variant>
      <vt:variant>
        <vt:i4>18</vt:i4>
      </vt:variant>
      <vt:variant>
        <vt:i4>0</vt:i4>
      </vt:variant>
      <vt:variant>
        <vt:i4>5</vt:i4>
      </vt:variant>
      <vt:variant>
        <vt:lpwstr>http://www.aauw.org/who-we-are/strategic-plan/</vt:lpwstr>
      </vt:variant>
      <vt:variant>
        <vt:lpwstr/>
      </vt:variant>
      <vt:variant>
        <vt:i4>4128880</vt:i4>
      </vt:variant>
      <vt:variant>
        <vt:i4>15</vt:i4>
      </vt:variant>
      <vt:variant>
        <vt:i4>0</vt:i4>
      </vt:variant>
      <vt:variant>
        <vt:i4>5</vt:i4>
      </vt:variant>
      <vt:variant>
        <vt:lpwstr>https://www.aauw.org/resource/member-services-database/</vt:lpwstr>
      </vt:variant>
      <vt:variant>
        <vt:lpwstr/>
      </vt:variant>
      <vt:variant>
        <vt:i4>3473439</vt:i4>
      </vt:variant>
      <vt:variant>
        <vt:i4>12</vt:i4>
      </vt:variant>
      <vt:variant>
        <vt:i4>0</vt:i4>
      </vt:variant>
      <vt:variant>
        <vt:i4>5</vt:i4>
      </vt:variant>
      <vt:variant>
        <vt:lpwstr>mailto:development@aauw.org</vt:lpwstr>
      </vt:variant>
      <vt:variant>
        <vt:lpwstr/>
      </vt:variant>
      <vt:variant>
        <vt:i4>1179724</vt:i4>
      </vt:variant>
      <vt:variant>
        <vt:i4>6</vt:i4>
      </vt:variant>
      <vt:variant>
        <vt:i4>0</vt:i4>
      </vt:variant>
      <vt:variant>
        <vt:i4>5</vt:i4>
      </vt:variant>
      <vt:variant>
        <vt:lpwstr>http://www.aauw-ca.org/wp-content/uploads/2019/01/AAUW-Fund-Diagram-nsa-2019.jpg</vt:lpwstr>
      </vt:variant>
      <vt:variant>
        <vt:lpwstr/>
      </vt:variant>
      <vt:variant>
        <vt:i4>2556007</vt:i4>
      </vt:variant>
      <vt:variant>
        <vt:i4>3</vt:i4>
      </vt:variant>
      <vt:variant>
        <vt:i4>0</vt:i4>
      </vt:variant>
      <vt:variant>
        <vt:i4>5</vt:i4>
      </vt:variant>
      <vt:variant>
        <vt:lpwstr>http://www.aauw.org/who-we-are/strategic-plan/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2020-11-03T06:46:00Z</dcterms:created>
  <dcterms:modified xsi:type="dcterms:W3CDTF">2020-11-03T06:46:00Z</dcterms:modified>
</cp:coreProperties>
</file>